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9AFB5" w14:textId="4A746B1A" w:rsidR="004F3B0D" w:rsidRPr="006041FB" w:rsidRDefault="004F3B0D" w:rsidP="004F3B0D">
      <w:pPr>
        <w:pStyle w:val="Titre1"/>
      </w:pPr>
      <w:r>
        <w:t>DEscription</w:t>
      </w:r>
    </w:p>
    <w:p w14:paraId="00D67C90" w14:textId="09B5D22D" w:rsidR="004F3B0D" w:rsidRDefault="004F3B0D" w:rsidP="004F3B0D">
      <w:pPr>
        <w:ind w:left="567"/>
      </w:pPr>
      <w:r w:rsidRPr="00870264">
        <w:t>Dans le cadre d</w:t>
      </w:r>
      <w:r>
        <w:t>’un projet, nous souhaitons créer une production d’eau désionisée dans un local technique d’une surface d’environ 12.00m2.</w:t>
      </w:r>
    </w:p>
    <w:p w14:paraId="798E3F1D" w14:textId="77777777" w:rsidR="004F3B0D" w:rsidRDefault="004F3B0D" w:rsidP="004F3B0D">
      <w:pPr>
        <w:ind w:left="567"/>
      </w:pPr>
    </w:p>
    <w:p w14:paraId="12A0A39F" w14:textId="16698BF9" w:rsidR="004F3B0D" w:rsidRDefault="004F3B0D" w:rsidP="004F3B0D">
      <w:pPr>
        <w:ind w:left="567"/>
      </w:pPr>
      <w:r w:rsidRPr="006C2066">
        <w:rPr>
          <w:noProof/>
        </w:rPr>
        <w:drawing>
          <wp:inline distT="0" distB="0" distL="0" distR="0" wp14:anchorId="6A977FF5" wp14:editId="6AE00BD1">
            <wp:extent cx="2880008" cy="1901966"/>
            <wp:effectExtent l="0" t="635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979880" cy="1967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E9C85" w14:textId="77777777" w:rsidR="004F3B0D" w:rsidRDefault="004F3B0D" w:rsidP="004F3B0D">
      <w:pPr>
        <w:ind w:left="567"/>
      </w:pPr>
    </w:p>
    <w:p w14:paraId="37B1BAA4" w14:textId="77777777" w:rsidR="004F3B0D" w:rsidRPr="00757E5E" w:rsidRDefault="004F3B0D" w:rsidP="004F3B0D">
      <w:pPr>
        <w:ind w:left="567"/>
        <w:rPr>
          <w:b/>
          <w:u w:val="single"/>
        </w:rPr>
      </w:pPr>
      <w:r w:rsidRPr="00757E5E">
        <w:rPr>
          <w:b/>
          <w:u w:val="single"/>
        </w:rPr>
        <w:t xml:space="preserve">Hypothèses : </w:t>
      </w:r>
    </w:p>
    <w:p w14:paraId="3852020A" w14:textId="77777777" w:rsidR="004F3B0D" w:rsidRDefault="004F3B0D" w:rsidP="004F3B0D">
      <w:pPr>
        <w:ind w:left="567"/>
      </w:pPr>
      <w:r>
        <w:t>Fluide primaire : Eau glacée régime 7°C/12°C</w:t>
      </w:r>
    </w:p>
    <w:p w14:paraId="3D251904" w14:textId="77777777" w:rsidR="004F3B0D" w:rsidRDefault="004F3B0D" w:rsidP="004F3B0D">
      <w:pPr>
        <w:ind w:left="567"/>
      </w:pPr>
      <w:r>
        <w:t>Fluide secondaire : EDI régime 18°C/23°C</w:t>
      </w:r>
    </w:p>
    <w:p w14:paraId="533D910F" w14:textId="77777777" w:rsidR="004F3B0D" w:rsidRDefault="004F3B0D" w:rsidP="004F3B0D">
      <w:pPr>
        <w:ind w:left="567"/>
      </w:pPr>
      <w:r>
        <w:t>Pression de service : 6 Bars</w:t>
      </w:r>
    </w:p>
    <w:p w14:paraId="7BF2C7C9" w14:textId="0433BC11" w:rsidR="004F3B0D" w:rsidRDefault="004F3B0D" w:rsidP="004F3B0D">
      <w:pPr>
        <w:ind w:left="567"/>
      </w:pPr>
      <w:r>
        <w:t xml:space="preserve">Résistivité&gt; </w:t>
      </w:r>
      <w:r w:rsidRPr="00076789">
        <w:t xml:space="preserve">15 MΩ </w:t>
      </w:r>
    </w:p>
    <w:p w14:paraId="4FC28475" w14:textId="77777777" w:rsidR="004F3B0D" w:rsidRPr="00076789" w:rsidRDefault="004F3B0D" w:rsidP="004F3B0D">
      <w:pPr>
        <w:ind w:left="567"/>
      </w:pPr>
    </w:p>
    <w:p w14:paraId="2BE753F8" w14:textId="77777777" w:rsidR="004F3B0D" w:rsidRPr="00B37185" w:rsidRDefault="004F3B0D" w:rsidP="004F3B0D">
      <w:pPr>
        <w:ind w:left="567"/>
        <w:rPr>
          <w:b/>
          <w:u w:val="single"/>
        </w:rPr>
      </w:pPr>
      <w:r w:rsidRPr="00B37185">
        <w:rPr>
          <w:b/>
          <w:u w:val="single"/>
        </w:rPr>
        <w:t xml:space="preserve">Besoins : </w:t>
      </w:r>
    </w:p>
    <w:p w14:paraId="648D24F0" w14:textId="219591D6" w:rsidR="004F3B0D" w:rsidRDefault="004F3B0D" w:rsidP="004F3B0D">
      <w:pPr>
        <w:ind w:left="567"/>
      </w:pPr>
      <w:r>
        <w:t>Consommation moyenne : 200l/h</w:t>
      </w:r>
    </w:p>
    <w:p w14:paraId="020881CF" w14:textId="77777777" w:rsidR="004F3B0D" w:rsidRDefault="004F3B0D" w:rsidP="004F3B0D">
      <w:pPr>
        <w:ind w:left="567"/>
      </w:pPr>
    </w:p>
    <w:p w14:paraId="15CEEED8" w14:textId="77777777" w:rsidR="004F3B0D" w:rsidRPr="00B37185" w:rsidRDefault="004F3B0D" w:rsidP="004F3B0D">
      <w:pPr>
        <w:ind w:left="567"/>
        <w:rPr>
          <w:b/>
          <w:u w:val="single"/>
        </w:rPr>
      </w:pPr>
      <w:r w:rsidRPr="00B37185">
        <w:rPr>
          <w:b/>
          <w:u w:val="single"/>
        </w:rPr>
        <w:t>Origine</w:t>
      </w:r>
      <w:r>
        <w:rPr>
          <w:b/>
          <w:u w:val="single"/>
        </w:rPr>
        <w:t>s</w:t>
      </w:r>
      <w:r w:rsidRPr="00B37185">
        <w:rPr>
          <w:b/>
          <w:u w:val="single"/>
        </w:rPr>
        <w:t xml:space="preserve"> : </w:t>
      </w:r>
    </w:p>
    <w:p w14:paraId="3EAD9E46" w14:textId="2849DC21" w:rsidR="004F3B0D" w:rsidRDefault="004F3B0D" w:rsidP="004F3B0D">
      <w:pPr>
        <w:ind w:left="567"/>
      </w:pPr>
      <w:r>
        <w:t xml:space="preserve">Vannes en attente sur réseaux eau glacée </w:t>
      </w:r>
      <w:r w:rsidR="00EB5AED">
        <w:t xml:space="preserve">existants </w:t>
      </w:r>
      <w:r>
        <w:t>dans le local technique</w:t>
      </w:r>
    </w:p>
    <w:p w14:paraId="259DBA0C" w14:textId="17DF2F74" w:rsidR="004F3B0D" w:rsidRDefault="004F3B0D" w:rsidP="004F3B0D">
      <w:pPr>
        <w:ind w:left="567"/>
      </w:pPr>
      <w:r>
        <w:t xml:space="preserve">Vanne en attente sur arrivée eau de ville </w:t>
      </w:r>
      <w:r w:rsidR="00EB5AED">
        <w:t xml:space="preserve">existante </w:t>
      </w:r>
      <w:r>
        <w:t>dans le local technique</w:t>
      </w:r>
    </w:p>
    <w:p w14:paraId="2EF7374D" w14:textId="00DC6F90" w:rsidR="004F3B0D" w:rsidRDefault="004F3B0D" w:rsidP="004F3B0D">
      <w:pPr>
        <w:ind w:left="567"/>
      </w:pPr>
      <w:r>
        <w:t>Vannes en attente sur boucle EDI existante dans le local technique</w:t>
      </w:r>
    </w:p>
    <w:p w14:paraId="23B0A4C1" w14:textId="2011E8AF" w:rsidR="00EB5AED" w:rsidRDefault="00EB5AED" w:rsidP="004F3B0D">
      <w:pPr>
        <w:ind w:left="567"/>
      </w:pPr>
      <w:r>
        <w:t>Réseaux d’évacuation EU existants en attente dans le local technique</w:t>
      </w:r>
    </w:p>
    <w:p w14:paraId="5D114FC0" w14:textId="303DA24C" w:rsidR="004F3B0D" w:rsidRDefault="004F3B0D" w:rsidP="004F3B0D">
      <w:pPr>
        <w:ind w:left="567"/>
      </w:pPr>
      <w:r>
        <w:t xml:space="preserve">Alimentation électrique </w:t>
      </w:r>
      <w:r w:rsidR="00EB5AED">
        <w:t xml:space="preserve">laissée en attente par le lot CFO </w:t>
      </w:r>
      <w:r>
        <w:t>dans le local technique</w:t>
      </w:r>
    </w:p>
    <w:p w14:paraId="3DB38B63" w14:textId="77777777" w:rsidR="00EB5AED" w:rsidRDefault="00EB5AED" w:rsidP="004F3B0D">
      <w:pPr>
        <w:ind w:left="567"/>
      </w:pPr>
    </w:p>
    <w:p w14:paraId="7C2D5D3A" w14:textId="77777777" w:rsidR="004F3B0D" w:rsidRDefault="004F3B0D" w:rsidP="004F3B0D">
      <w:pPr>
        <w:ind w:left="567"/>
      </w:pPr>
      <w:r w:rsidRPr="00221235">
        <w:rPr>
          <w:b/>
          <w:u w:val="single"/>
        </w:rPr>
        <w:lastRenderedPageBreak/>
        <w:t>Travaux à réaliser</w:t>
      </w:r>
      <w:r>
        <w:t xml:space="preserve"> : </w:t>
      </w:r>
    </w:p>
    <w:p w14:paraId="735E6A29" w14:textId="1ABFEFAE" w:rsidR="004F3B0D" w:rsidRDefault="004F3B0D" w:rsidP="004F3B0D">
      <w:pPr>
        <w:ind w:left="567"/>
      </w:pPr>
      <w:r>
        <w:t xml:space="preserve">Les travaux consistent à mettre en place l’ensemble des matériels nécessaires, dimensionnés pour couvrir la totalité du débit nominal (200l/h) avec les éléments principaux suivants : </w:t>
      </w:r>
    </w:p>
    <w:p w14:paraId="505AA42D" w14:textId="77777777" w:rsidR="00226BE7" w:rsidRDefault="00226BE7" w:rsidP="004F3B0D">
      <w:pPr>
        <w:ind w:left="567"/>
      </w:pPr>
    </w:p>
    <w:p w14:paraId="0742AE2F" w14:textId="6238EF9C" w:rsidR="00226BE7" w:rsidRDefault="00226BE7" w:rsidP="00226BE7">
      <w:pPr>
        <w:pStyle w:val="Paragraphedeliste"/>
        <w:numPr>
          <w:ilvl w:val="0"/>
          <w:numId w:val="30"/>
        </w:numPr>
        <w:rPr>
          <w:u w:val="single"/>
        </w:rPr>
      </w:pPr>
      <w:r>
        <w:rPr>
          <w:u w:val="single"/>
        </w:rPr>
        <w:t>Panoplie de remplissage eau de ville :</w:t>
      </w:r>
      <w:r w:rsidRPr="007059C8">
        <w:rPr>
          <w:u w:val="single"/>
        </w:rPr>
        <w:t xml:space="preserve"> </w:t>
      </w:r>
    </w:p>
    <w:p w14:paraId="3D4D1827" w14:textId="04378C1E" w:rsidR="004B17E3" w:rsidRPr="004B17E3" w:rsidRDefault="004B17E3" w:rsidP="004B17E3">
      <w:pPr>
        <w:ind w:left="567"/>
        <w:rPr>
          <w:i/>
        </w:rPr>
      </w:pPr>
      <w:r w:rsidRPr="004B17E3">
        <w:rPr>
          <w:i/>
        </w:rPr>
        <w:t>(Prévoir 10.00m)</w:t>
      </w:r>
    </w:p>
    <w:p w14:paraId="2420F573" w14:textId="77777777" w:rsidR="00226BE7" w:rsidRPr="007059C8" w:rsidRDefault="00226BE7" w:rsidP="00226BE7">
      <w:pPr>
        <w:pStyle w:val="Paragraphedeliste"/>
        <w:numPr>
          <w:ilvl w:val="1"/>
          <w:numId w:val="30"/>
        </w:numPr>
      </w:pPr>
      <w:r w:rsidRPr="007059C8">
        <w:t>Aliment</w:t>
      </w:r>
      <w:r>
        <w:t>at</w:t>
      </w:r>
      <w:r w:rsidRPr="007059C8">
        <w:t xml:space="preserve">ion en </w:t>
      </w:r>
      <w:r>
        <w:t xml:space="preserve">tube PVC pression PN16 </w:t>
      </w:r>
      <w:r w:rsidRPr="007059C8">
        <w:t>depuis attente EV laissée dans le local technique</w:t>
      </w:r>
      <w:r>
        <w:t xml:space="preserve"> comprenant : </w:t>
      </w:r>
    </w:p>
    <w:p w14:paraId="1F751558" w14:textId="77777777" w:rsidR="00226BE7" w:rsidRDefault="00226BE7" w:rsidP="00226BE7">
      <w:pPr>
        <w:pStyle w:val="Paragraphedeliste"/>
        <w:numPr>
          <w:ilvl w:val="2"/>
          <w:numId w:val="30"/>
        </w:numPr>
      </w:pPr>
      <w:r w:rsidRPr="007059C8">
        <w:t>1 Panoplie de remplissage complète</w:t>
      </w:r>
    </w:p>
    <w:p w14:paraId="69C09F44" w14:textId="03427C5A" w:rsidR="00226BE7" w:rsidRDefault="00226BE7" w:rsidP="00226BE7">
      <w:pPr>
        <w:pStyle w:val="Paragraphedeliste"/>
        <w:numPr>
          <w:ilvl w:val="2"/>
          <w:numId w:val="30"/>
        </w:numPr>
      </w:pPr>
      <w:r w:rsidRPr="007059C8">
        <w:t xml:space="preserve">1 compteur d’eau </w:t>
      </w:r>
      <w:r w:rsidR="00090E88">
        <w:t xml:space="preserve">à ultrason </w:t>
      </w:r>
      <w:r>
        <w:t xml:space="preserve">général </w:t>
      </w:r>
      <w:r w:rsidRPr="007059C8">
        <w:t>relié en GTC</w:t>
      </w:r>
    </w:p>
    <w:p w14:paraId="31AACADF" w14:textId="77777777" w:rsidR="00090E88" w:rsidRPr="007059C8" w:rsidRDefault="00090E88" w:rsidP="00090E88">
      <w:pPr>
        <w:pStyle w:val="Paragraphedeliste"/>
        <w:ind w:left="2367"/>
      </w:pPr>
    </w:p>
    <w:p w14:paraId="081B9CE9" w14:textId="329D44ED" w:rsidR="004F3B0D" w:rsidRDefault="004F3B0D" w:rsidP="004F3B0D">
      <w:pPr>
        <w:pStyle w:val="Paragraphedeliste"/>
        <w:numPr>
          <w:ilvl w:val="0"/>
          <w:numId w:val="30"/>
        </w:numPr>
        <w:rPr>
          <w:u w:val="single"/>
        </w:rPr>
      </w:pPr>
      <w:r w:rsidRPr="00415F34">
        <w:rPr>
          <w:u w:val="single"/>
        </w:rPr>
        <w:t xml:space="preserve">Production d’eau adoucie comprenant : </w:t>
      </w:r>
    </w:p>
    <w:p w14:paraId="3129D33F" w14:textId="20FA2167" w:rsidR="004F3B0D" w:rsidRDefault="004F3B0D" w:rsidP="004F3B0D">
      <w:pPr>
        <w:pStyle w:val="Paragraphedeliste"/>
        <w:numPr>
          <w:ilvl w:val="1"/>
          <w:numId w:val="30"/>
        </w:numPr>
      </w:pPr>
      <w:r>
        <w:t xml:space="preserve">1 Préfiltration avec jeux de vannes + by-pass+manométres </w:t>
      </w:r>
    </w:p>
    <w:p w14:paraId="2C99D568" w14:textId="14FB37AE" w:rsidR="004F3B0D" w:rsidRDefault="004F3B0D" w:rsidP="004F3B0D">
      <w:pPr>
        <w:pStyle w:val="Paragraphedeliste"/>
        <w:numPr>
          <w:ilvl w:val="1"/>
          <w:numId w:val="30"/>
        </w:numPr>
      </w:pPr>
      <w:r>
        <w:t xml:space="preserve">2 adoucisseurs </w:t>
      </w:r>
      <w:r w:rsidR="004B17E3">
        <w:t xml:space="preserve">complets </w:t>
      </w:r>
      <w:r>
        <w:t>montés en parallèle</w:t>
      </w:r>
      <w:r w:rsidR="00226BE7">
        <w:t xml:space="preserve"> avec vannes de mitigeage + by-pass</w:t>
      </w:r>
    </w:p>
    <w:p w14:paraId="2E18751E" w14:textId="38C01CF3" w:rsidR="00226BE7" w:rsidRPr="00226BE7" w:rsidRDefault="00226BE7" w:rsidP="00226BE7">
      <w:pPr>
        <w:pStyle w:val="Paragraphedeliste"/>
        <w:numPr>
          <w:ilvl w:val="1"/>
          <w:numId w:val="30"/>
        </w:numPr>
      </w:pPr>
      <w:r w:rsidRPr="00226BE7">
        <w:t>Prises échantillon amont/aval adoucisseur</w:t>
      </w:r>
      <w:r w:rsidR="00090E88">
        <w:t>s</w:t>
      </w:r>
    </w:p>
    <w:p w14:paraId="6D44EFF8" w14:textId="77777777" w:rsidR="004F3B0D" w:rsidRDefault="004F3B0D" w:rsidP="004F3B0D"/>
    <w:p w14:paraId="0FA7D797" w14:textId="77777777" w:rsidR="004F3B0D" w:rsidRDefault="004F3B0D" w:rsidP="004F3B0D">
      <w:pPr>
        <w:pStyle w:val="Paragraphedeliste"/>
        <w:numPr>
          <w:ilvl w:val="0"/>
          <w:numId w:val="30"/>
        </w:numPr>
      </w:pPr>
      <w:r w:rsidRPr="00415F34">
        <w:rPr>
          <w:u w:val="single"/>
        </w:rPr>
        <w:t>Production d’eau désionisée comprenant</w:t>
      </w:r>
      <w:r>
        <w:t xml:space="preserve"> : </w:t>
      </w:r>
    </w:p>
    <w:p w14:paraId="35067C12" w14:textId="766F87DA" w:rsidR="004F3B0D" w:rsidRDefault="004F3B0D" w:rsidP="004F3B0D">
      <w:pPr>
        <w:pStyle w:val="Paragraphedeliste"/>
        <w:numPr>
          <w:ilvl w:val="1"/>
          <w:numId w:val="30"/>
        </w:numPr>
      </w:pPr>
      <w:r>
        <w:t xml:space="preserve">1 </w:t>
      </w:r>
      <w:r w:rsidR="005303EF">
        <w:t>E</w:t>
      </w:r>
      <w:r>
        <w:t>nsemble filtration pour déchloration (charbon actif) + microfiltration avec jeux de vannes + by-pass + manomètres et prises échantillon amont/aval</w:t>
      </w:r>
    </w:p>
    <w:p w14:paraId="54D28B90" w14:textId="77777777" w:rsidR="004F3B0D" w:rsidRDefault="004F3B0D" w:rsidP="004F3B0D">
      <w:pPr>
        <w:pStyle w:val="Paragraphedeliste"/>
        <w:numPr>
          <w:ilvl w:val="1"/>
          <w:numId w:val="30"/>
        </w:numPr>
      </w:pPr>
      <w:r>
        <w:t>1 Osmoseur</w:t>
      </w:r>
    </w:p>
    <w:p w14:paraId="2C410907" w14:textId="06940CD4" w:rsidR="004F3B0D" w:rsidRDefault="004F3B0D" w:rsidP="004F3B0D">
      <w:pPr>
        <w:pStyle w:val="Paragraphedeliste"/>
        <w:numPr>
          <w:ilvl w:val="1"/>
          <w:numId w:val="30"/>
        </w:numPr>
      </w:pPr>
      <w:r>
        <w:t>2 Lits mélangés montés en série avec conductivimétres + jeux de vannes amont/aval et prise échantillon aval</w:t>
      </w:r>
    </w:p>
    <w:p w14:paraId="78BCCDD2" w14:textId="66269EEC" w:rsidR="00090E88" w:rsidRDefault="00090E88" w:rsidP="004F3B0D">
      <w:pPr>
        <w:pStyle w:val="Paragraphedeliste"/>
        <w:numPr>
          <w:ilvl w:val="1"/>
          <w:numId w:val="30"/>
        </w:numPr>
      </w:pPr>
      <w:r>
        <w:t>1 compteur d’eau à ultrason relié en GTC sur remplissage cuve</w:t>
      </w:r>
    </w:p>
    <w:p w14:paraId="32F6B17B" w14:textId="77777777" w:rsidR="00E81CF4" w:rsidRDefault="004F3B0D" w:rsidP="004F3B0D">
      <w:pPr>
        <w:pStyle w:val="Paragraphedeliste"/>
        <w:numPr>
          <w:ilvl w:val="1"/>
          <w:numId w:val="30"/>
        </w:numPr>
      </w:pPr>
      <w:r>
        <w:t xml:space="preserve">1 Cuve de stockage 500L </w:t>
      </w:r>
    </w:p>
    <w:p w14:paraId="754F6AD2" w14:textId="77777777" w:rsidR="004F3B0D" w:rsidRDefault="004F3B0D" w:rsidP="004F3B0D">
      <w:pPr>
        <w:pStyle w:val="Paragraphedeliste"/>
        <w:numPr>
          <w:ilvl w:val="1"/>
          <w:numId w:val="30"/>
        </w:numPr>
      </w:pPr>
      <w:r>
        <w:t>1 Filtration sur évent 0.2µ + 1 piège à C02</w:t>
      </w:r>
    </w:p>
    <w:p w14:paraId="02C1E0CC" w14:textId="3F840AC1" w:rsidR="004F3B0D" w:rsidRDefault="004F3B0D" w:rsidP="004F3B0D">
      <w:pPr>
        <w:pStyle w:val="Paragraphedeliste"/>
        <w:numPr>
          <w:ilvl w:val="1"/>
          <w:numId w:val="30"/>
        </w:numPr>
      </w:pPr>
      <w:r>
        <w:t xml:space="preserve">1 Pompe de distribution INOX multicellulaire </w:t>
      </w:r>
      <w:r w:rsidR="004B17E3">
        <w:t xml:space="preserve">(+ </w:t>
      </w:r>
      <w:r>
        <w:t>1 pompe en caisse laissée à disposition)</w:t>
      </w:r>
    </w:p>
    <w:p w14:paraId="62D991CD" w14:textId="77777777" w:rsidR="004F3B0D" w:rsidRDefault="004F3B0D" w:rsidP="004F3B0D">
      <w:pPr>
        <w:pStyle w:val="Paragraphedeliste"/>
        <w:numPr>
          <w:ilvl w:val="1"/>
          <w:numId w:val="30"/>
        </w:numPr>
      </w:pPr>
      <w:r>
        <w:t>2 Lits polisseurs montés en parallèle avec jeux de vannes amont/aval et prise échantillon aval</w:t>
      </w:r>
    </w:p>
    <w:p w14:paraId="6D2C6A4B" w14:textId="1B89E0A2" w:rsidR="004F3B0D" w:rsidRDefault="004F3B0D" w:rsidP="004F3B0D">
      <w:pPr>
        <w:pStyle w:val="Paragraphedeliste"/>
        <w:numPr>
          <w:ilvl w:val="1"/>
          <w:numId w:val="30"/>
        </w:numPr>
      </w:pPr>
      <w:r>
        <w:t xml:space="preserve">1 </w:t>
      </w:r>
      <w:r w:rsidR="005303EF">
        <w:t>piquage avec doigt de gant pour s</w:t>
      </w:r>
      <w:r>
        <w:t>onde de T° départ boucle EDI</w:t>
      </w:r>
    </w:p>
    <w:p w14:paraId="5BF6BB2D" w14:textId="01820848" w:rsidR="004F3B0D" w:rsidRDefault="004F3B0D" w:rsidP="004F3B0D">
      <w:pPr>
        <w:pStyle w:val="Paragraphedeliste"/>
        <w:numPr>
          <w:ilvl w:val="1"/>
          <w:numId w:val="30"/>
        </w:numPr>
      </w:pPr>
      <w:r>
        <w:t xml:space="preserve">1 </w:t>
      </w:r>
      <w:r w:rsidR="005303EF">
        <w:t>piquage avec doigt de gant inox pour s</w:t>
      </w:r>
      <w:r>
        <w:t>onde de T° retour boucle EDI</w:t>
      </w:r>
    </w:p>
    <w:p w14:paraId="237797F9" w14:textId="77777777" w:rsidR="004F3B0D" w:rsidRDefault="004F3B0D" w:rsidP="004F3B0D">
      <w:pPr>
        <w:pStyle w:val="Paragraphedeliste"/>
        <w:numPr>
          <w:ilvl w:val="1"/>
          <w:numId w:val="30"/>
        </w:numPr>
      </w:pPr>
      <w:r>
        <w:t>1 Générateur UV avec coffret de puissance/contrôle/régulation/</w:t>
      </w:r>
    </w:p>
    <w:p w14:paraId="37E8C912" w14:textId="4398D5B6" w:rsidR="004F3B0D" w:rsidRDefault="004F3B0D" w:rsidP="004F3B0D">
      <w:pPr>
        <w:pStyle w:val="Paragraphedeliste"/>
        <w:numPr>
          <w:ilvl w:val="1"/>
          <w:numId w:val="30"/>
        </w:numPr>
      </w:pPr>
      <w:r>
        <w:t xml:space="preserve">Microfiltration finale 0.2µ (2 filtres en parallèle) avec jeux de vannes + </w:t>
      </w:r>
      <w:r w:rsidR="00E44A07">
        <w:t>manomètres</w:t>
      </w:r>
      <w:r>
        <w:t xml:space="preserve"> amont/aval + by-pass</w:t>
      </w:r>
    </w:p>
    <w:p w14:paraId="78768CF4" w14:textId="5457919C" w:rsidR="004F3B0D" w:rsidRDefault="004F3B0D" w:rsidP="004F3B0D">
      <w:pPr>
        <w:pStyle w:val="Paragraphedeliste"/>
        <w:numPr>
          <w:ilvl w:val="1"/>
          <w:numId w:val="30"/>
        </w:numPr>
      </w:pPr>
      <w:r>
        <w:t xml:space="preserve">1 échangeur </w:t>
      </w:r>
      <w:r w:rsidR="005303EF">
        <w:t xml:space="preserve">EG/EDI </w:t>
      </w:r>
      <w:r>
        <w:t>à raccorder sur réseau EG et à équiper d’une vanne thermostatique</w:t>
      </w:r>
    </w:p>
    <w:p w14:paraId="770A6F8A" w14:textId="77777777" w:rsidR="004F3B0D" w:rsidRDefault="004F3B0D" w:rsidP="004F3B0D">
      <w:pPr>
        <w:pStyle w:val="Paragraphedeliste"/>
        <w:numPr>
          <w:ilvl w:val="1"/>
          <w:numId w:val="30"/>
        </w:numPr>
      </w:pPr>
      <w:r>
        <w:t>1 soupape de décharge sur retour de la boucle</w:t>
      </w:r>
    </w:p>
    <w:p w14:paraId="6665E78F" w14:textId="3B272124" w:rsidR="004F3B0D" w:rsidRDefault="004F3B0D" w:rsidP="004F3B0D">
      <w:pPr>
        <w:pStyle w:val="Paragraphedeliste"/>
        <w:numPr>
          <w:ilvl w:val="1"/>
          <w:numId w:val="30"/>
        </w:numPr>
      </w:pPr>
      <w:r>
        <w:t xml:space="preserve">1 poste de désinfection comprenant bac de </w:t>
      </w:r>
      <w:r w:rsidR="00E44A07">
        <w:t>rétention</w:t>
      </w:r>
      <w:r>
        <w:t xml:space="preserve"> + pompe doseuse+solution BAG IN BOX</w:t>
      </w:r>
    </w:p>
    <w:p w14:paraId="672F3E50" w14:textId="72BDA937" w:rsidR="00226BE7" w:rsidRDefault="00226BE7" w:rsidP="00226BE7">
      <w:pPr>
        <w:pStyle w:val="Paragraphedeliste"/>
        <w:ind w:left="1647"/>
      </w:pPr>
    </w:p>
    <w:p w14:paraId="71118702" w14:textId="25E9AD33" w:rsidR="004B17E3" w:rsidRDefault="004B17E3" w:rsidP="00226BE7">
      <w:pPr>
        <w:pStyle w:val="Paragraphedeliste"/>
        <w:ind w:left="1647"/>
      </w:pPr>
    </w:p>
    <w:p w14:paraId="10A64A42" w14:textId="7547C6FD" w:rsidR="004B17E3" w:rsidRDefault="004B17E3" w:rsidP="00226BE7">
      <w:pPr>
        <w:pStyle w:val="Paragraphedeliste"/>
        <w:ind w:left="1647"/>
      </w:pPr>
    </w:p>
    <w:p w14:paraId="5DA9BE1C" w14:textId="77777777" w:rsidR="004B17E3" w:rsidRDefault="004B17E3" w:rsidP="00226BE7">
      <w:pPr>
        <w:pStyle w:val="Paragraphedeliste"/>
        <w:ind w:left="1647"/>
      </w:pPr>
    </w:p>
    <w:p w14:paraId="422B7FB0" w14:textId="781D423D" w:rsidR="00E81CF4" w:rsidRPr="00226BE7" w:rsidRDefault="00226BE7" w:rsidP="00226BE7">
      <w:pPr>
        <w:pStyle w:val="Paragraphedeliste"/>
        <w:numPr>
          <w:ilvl w:val="0"/>
          <w:numId w:val="30"/>
        </w:numPr>
        <w:rPr>
          <w:u w:val="single"/>
        </w:rPr>
      </w:pPr>
      <w:r w:rsidRPr="00226BE7">
        <w:rPr>
          <w:u w:val="single"/>
        </w:rPr>
        <w:lastRenderedPageBreak/>
        <w:t xml:space="preserve">Appareils de mesure et de contrôle : </w:t>
      </w:r>
    </w:p>
    <w:p w14:paraId="72C52F8B" w14:textId="4E9B300A" w:rsidR="00226BE7" w:rsidRDefault="00226BE7" w:rsidP="00226BE7">
      <w:pPr>
        <w:pStyle w:val="Paragraphedeliste"/>
        <w:numPr>
          <w:ilvl w:val="1"/>
          <w:numId w:val="30"/>
        </w:numPr>
      </w:pPr>
      <w:r>
        <w:t>1 Analyseur de dureté (</w:t>
      </w:r>
      <w:r w:rsidR="00EB5AED">
        <w:t>T</w:t>
      </w:r>
      <w:r>
        <w:t>estomat)</w:t>
      </w:r>
    </w:p>
    <w:p w14:paraId="35C1F265" w14:textId="55991E33" w:rsidR="00226BE7" w:rsidRDefault="00226BE7" w:rsidP="00226BE7">
      <w:pPr>
        <w:pStyle w:val="Paragraphedeliste"/>
        <w:numPr>
          <w:ilvl w:val="1"/>
          <w:numId w:val="30"/>
        </w:numPr>
      </w:pPr>
      <w:r w:rsidRPr="00226BE7">
        <w:t xml:space="preserve">3 interrupteurs flottants (LAL, LSL, LSH) </w:t>
      </w:r>
      <w:r>
        <w:t>pour niveaux de cuve</w:t>
      </w:r>
    </w:p>
    <w:p w14:paraId="6E286929" w14:textId="1920A278" w:rsidR="00090E88" w:rsidRDefault="00090E88" w:rsidP="00226BE7">
      <w:pPr>
        <w:pStyle w:val="Paragraphedeliste"/>
        <w:numPr>
          <w:ilvl w:val="1"/>
          <w:numId w:val="30"/>
        </w:numPr>
      </w:pPr>
      <w:r>
        <w:t>1 transmetteur de pression à installer en pied de la cuve</w:t>
      </w:r>
      <w:r w:rsidR="00BE37F9">
        <w:t xml:space="preserve"> (</w:t>
      </w:r>
      <w:r w:rsidR="004B17E3">
        <w:t>niveau de cuve)</w:t>
      </w:r>
    </w:p>
    <w:p w14:paraId="454641E3" w14:textId="77777777" w:rsidR="00226BE7" w:rsidRPr="00226BE7" w:rsidRDefault="00226BE7" w:rsidP="00226BE7">
      <w:pPr>
        <w:pStyle w:val="Paragraphedeliste"/>
        <w:numPr>
          <w:ilvl w:val="1"/>
          <w:numId w:val="30"/>
        </w:numPr>
      </w:pPr>
      <w:r w:rsidRPr="00226BE7">
        <w:t>1 Transmetteur de pression</w:t>
      </w:r>
    </w:p>
    <w:p w14:paraId="18AD3384" w14:textId="05022DAA" w:rsidR="00226BE7" w:rsidRPr="00226BE7" w:rsidRDefault="00226BE7" w:rsidP="00226BE7">
      <w:pPr>
        <w:pStyle w:val="Paragraphedeliste"/>
        <w:numPr>
          <w:ilvl w:val="1"/>
          <w:numId w:val="30"/>
        </w:numPr>
      </w:pPr>
      <w:r w:rsidRPr="00226BE7">
        <w:t>1 Débitmètre à ultrason sur boucle ED</w:t>
      </w:r>
      <w:r>
        <w:t>I</w:t>
      </w:r>
      <w:r w:rsidRPr="00226BE7">
        <w:t xml:space="preserve"> avec vannes d’isolement amont/aval + by-pass</w:t>
      </w:r>
    </w:p>
    <w:p w14:paraId="71387763" w14:textId="49B3D6CE" w:rsidR="00226BE7" w:rsidRPr="00226BE7" w:rsidRDefault="00226BE7" w:rsidP="00226BE7">
      <w:pPr>
        <w:pStyle w:val="Paragraphedeliste"/>
        <w:numPr>
          <w:ilvl w:val="1"/>
          <w:numId w:val="30"/>
        </w:numPr>
      </w:pPr>
      <w:r w:rsidRPr="00226BE7">
        <w:t xml:space="preserve">1 Ensemble complet de mesure de résistivité </w:t>
      </w:r>
      <w:r>
        <w:t>de la boucle</w:t>
      </w:r>
    </w:p>
    <w:p w14:paraId="1358AFE4" w14:textId="2DD7478C" w:rsidR="00226BE7" w:rsidRDefault="00226BE7" w:rsidP="00226BE7"/>
    <w:p w14:paraId="5AD8AFEA" w14:textId="77777777" w:rsidR="00E81CF4" w:rsidRDefault="00E81CF4" w:rsidP="00E81CF4">
      <w:pPr>
        <w:pStyle w:val="Paragraphedeliste"/>
        <w:numPr>
          <w:ilvl w:val="0"/>
          <w:numId w:val="30"/>
        </w:numPr>
      </w:pPr>
      <w:r>
        <w:rPr>
          <w:u w:val="single"/>
        </w:rPr>
        <w:t>Compteurs énergétiques</w:t>
      </w:r>
      <w:r w:rsidRPr="00415F34">
        <w:rPr>
          <w:u w:val="single"/>
        </w:rPr>
        <w:t xml:space="preserve"> </w:t>
      </w:r>
      <w:r>
        <w:t xml:space="preserve">: </w:t>
      </w:r>
    </w:p>
    <w:p w14:paraId="45E19526" w14:textId="77777777" w:rsidR="00E81CF4" w:rsidRDefault="00E81CF4" w:rsidP="00E81CF4">
      <w:pPr>
        <w:pStyle w:val="Paragraphedeliste"/>
        <w:numPr>
          <w:ilvl w:val="1"/>
          <w:numId w:val="30"/>
        </w:numPr>
      </w:pPr>
      <w:r>
        <w:t>1 compteurs énergie thermique à ultrasons à raccorder en GTC en Modbus RTU/RS485 (sur réseau EG)</w:t>
      </w:r>
    </w:p>
    <w:p w14:paraId="7A23B748" w14:textId="77777777" w:rsidR="00E81CF4" w:rsidRDefault="00E81CF4" w:rsidP="00E81CF4">
      <w:pPr>
        <w:pStyle w:val="Paragraphedeliste"/>
        <w:numPr>
          <w:ilvl w:val="1"/>
          <w:numId w:val="30"/>
        </w:numPr>
      </w:pPr>
      <w:r>
        <w:t>1 compteur énergie électrique dans l’armoire électrique à raccorder en GTC en Modbus RTU/RS485</w:t>
      </w:r>
    </w:p>
    <w:p w14:paraId="6895282F" w14:textId="17ADBD6B" w:rsidR="004F3B0D" w:rsidRDefault="004F3B0D" w:rsidP="004F3B0D"/>
    <w:p w14:paraId="6E713E79" w14:textId="34D188A9" w:rsidR="004F3B0D" w:rsidRDefault="00F11C5E" w:rsidP="004F3B0D">
      <w:pPr>
        <w:pStyle w:val="Paragraphedeliste"/>
        <w:numPr>
          <w:ilvl w:val="0"/>
          <w:numId w:val="30"/>
        </w:numPr>
      </w:pPr>
      <w:r>
        <w:rPr>
          <w:u w:val="single"/>
        </w:rPr>
        <w:t>Distribution EDI</w:t>
      </w:r>
      <w:r w:rsidR="004F3B0D" w:rsidRPr="00415F34">
        <w:rPr>
          <w:u w:val="single"/>
        </w:rPr>
        <w:t xml:space="preserve"> </w:t>
      </w:r>
      <w:r w:rsidR="004F3B0D">
        <w:t xml:space="preserve">: </w:t>
      </w:r>
    </w:p>
    <w:p w14:paraId="65748054" w14:textId="4F4C8D1A" w:rsidR="004B17E3" w:rsidRPr="004B17E3" w:rsidRDefault="004B17E3" w:rsidP="004B17E3">
      <w:pPr>
        <w:pStyle w:val="Paragraphedeliste"/>
        <w:ind w:left="927"/>
        <w:rPr>
          <w:i/>
        </w:rPr>
      </w:pPr>
      <w:r w:rsidRPr="004B17E3">
        <w:rPr>
          <w:i/>
        </w:rPr>
        <w:t>(Prévoir 30.00m)</w:t>
      </w:r>
    </w:p>
    <w:p w14:paraId="28D31692" w14:textId="64D7BDF8" w:rsidR="004F3B0D" w:rsidRDefault="00F11C5E" w:rsidP="004F3B0D">
      <w:pPr>
        <w:pStyle w:val="Paragraphedeliste"/>
        <w:numPr>
          <w:ilvl w:val="1"/>
          <w:numId w:val="30"/>
        </w:numPr>
      </w:pPr>
      <w:r>
        <w:t>Réseaux en tube PVC pression PN16 jusqu’aux vannes laissées en attente dans le local</w:t>
      </w:r>
    </w:p>
    <w:p w14:paraId="439FD073" w14:textId="73913994" w:rsidR="00065189" w:rsidRDefault="00065189" w:rsidP="004F3B0D">
      <w:pPr>
        <w:pStyle w:val="Paragraphedeliste"/>
        <w:numPr>
          <w:ilvl w:val="1"/>
          <w:numId w:val="30"/>
        </w:numPr>
      </w:pPr>
      <w:r>
        <w:t>Raccordements sur vannes existantes</w:t>
      </w:r>
    </w:p>
    <w:p w14:paraId="13496566" w14:textId="6CBDAEF1" w:rsidR="004F3B0D" w:rsidRDefault="004F3B0D" w:rsidP="004F3B0D"/>
    <w:p w14:paraId="43ED394E" w14:textId="3F8D4498" w:rsidR="004F3B0D" w:rsidRDefault="00F11C5E" w:rsidP="00F11C5E">
      <w:pPr>
        <w:pStyle w:val="Paragraphedeliste"/>
        <w:numPr>
          <w:ilvl w:val="0"/>
          <w:numId w:val="30"/>
        </w:numPr>
      </w:pPr>
      <w:r w:rsidRPr="00F11C5E">
        <w:rPr>
          <w:u w:val="single"/>
        </w:rPr>
        <w:t>Electricité/Régulation/Supervision</w:t>
      </w:r>
      <w:r>
        <w:t xml:space="preserve"> : </w:t>
      </w:r>
    </w:p>
    <w:p w14:paraId="4515A8EB" w14:textId="3B0696A4" w:rsidR="004F3B0D" w:rsidRDefault="004F3B0D" w:rsidP="00B019CC">
      <w:pPr>
        <w:pStyle w:val="Paragraphedeliste"/>
        <w:numPr>
          <w:ilvl w:val="1"/>
          <w:numId w:val="30"/>
        </w:numPr>
      </w:pPr>
      <w:r w:rsidRPr="009F71AF">
        <w:rPr>
          <w:u w:val="single"/>
        </w:rPr>
        <w:t>Un</w:t>
      </w:r>
      <w:r w:rsidR="00E44A07">
        <w:rPr>
          <w:u w:val="single"/>
        </w:rPr>
        <w:t xml:space="preserve"> coffret </w:t>
      </w:r>
      <w:r w:rsidRPr="009F71AF">
        <w:rPr>
          <w:u w:val="single"/>
        </w:rPr>
        <w:t>de puissance et régulation</w:t>
      </w:r>
      <w:r>
        <w:t xml:space="preserve"> comprenant : </w:t>
      </w:r>
    </w:p>
    <w:p w14:paraId="31A9B7D3" w14:textId="373B75F8" w:rsidR="004F3B0D" w:rsidRDefault="004F3B0D" w:rsidP="00B019CC">
      <w:pPr>
        <w:pStyle w:val="Paragraphedeliste"/>
        <w:numPr>
          <w:ilvl w:val="2"/>
          <w:numId w:val="30"/>
        </w:numPr>
      </w:pPr>
      <w:r>
        <w:t>1 sectionneur général + bobine MX</w:t>
      </w:r>
    </w:p>
    <w:p w14:paraId="32664A39" w14:textId="77777777" w:rsidR="00E44A07" w:rsidRPr="00E44A07" w:rsidRDefault="00E44A07" w:rsidP="00B019CC">
      <w:pPr>
        <w:pStyle w:val="Paragraphedeliste"/>
        <w:numPr>
          <w:ilvl w:val="2"/>
          <w:numId w:val="30"/>
        </w:numPr>
      </w:pPr>
      <w:r w:rsidRPr="00E44A07">
        <w:t>Les départs/alimentations des équipements de l’installation</w:t>
      </w:r>
    </w:p>
    <w:p w14:paraId="7F297319" w14:textId="0DB4D8F6" w:rsidR="00E44A07" w:rsidRDefault="00E44A07" w:rsidP="00B019CC">
      <w:pPr>
        <w:pStyle w:val="Paragraphedeliste"/>
        <w:numPr>
          <w:ilvl w:val="2"/>
          <w:numId w:val="30"/>
        </w:numPr>
      </w:pPr>
      <w:r>
        <w:t>Les protections et relayages</w:t>
      </w:r>
    </w:p>
    <w:p w14:paraId="56FDE4CE" w14:textId="77777777" w:rsidR="004F3B0D" w:rsidRDefault="004F3B0D" w:rsidP="00B019CC">
      <w:pPr>
        <w:pStyle w:val="Paragraphedeliste"/>
        <w:numPr>
          <w:ilvl w:val="2"/>
          <w:numId w:val="30"/>
        </w:numPr>
      </w:pPr>
      <w:r>
        <w:t>1 ensemble de ventilation + thermostat</w:t>
      </w:r>
    </w:p>
    <w:p w14:paraId="653F93CB" w14:textId="77777777" w:rsidR="004F3B0D" w:rsidRDefault="004F3B0D" w:rsidP="00B019CC">
      <w:pPr>
        <w:pStyle w:val="Paragraphedeliste"/>
        <w:numPr>
          <w:ilvl w:val="2"/>
          <w:numId w:val="30"/>
        </w:numPr>
      </w:pPr>
      <w:r>
        <w:t>1 éclairage armoire + FDC</w:t>
      </w:r>
    </w:p>
    <w:p w14:paraId="5315AE3C" w14:textId="77777777" w:rsidR="004F3B0D" w:rsidRDefault="004F3B0D" w:rsidP="00B019CC">
      <w:pPr>
        <w:pStyle w:val="Paragraphedeliste"/>
        <w:numPr>
          <w:ilvl w:val="2"/>
          <w:numId w:val="30"/>
        </w:numPr>
      </w:pPr>
      <w:r>
        <w:t>1 PC230V + différentiel</w:t>
      </w:r>
    </w:p>
    <w:p w14:paraId="7078FA33" w14:textId="77777777" w:rsidR="00E44A07" w:rsidRPr="00E44A07" w:rsidRDefault="004F3B0D" w:rsidP="00B019CC">
      <w:pPr>
        <w:pStyle w:val="Paragraphedeliste"/>
        <w:numPr>
          <w:ilvl w:val="2"/>
          <w:numId w:val="30"/>
        </w:numPr>
      </w:pPr>
      <w:r>
        <w:t xml:space="preserve">1 </w:t>
      </w:r>
      <w:r w:rsidR="00E44A07" w:rsidRPr="00E44A07">
        <w:t>relais FLS avec commutateur + voyants de mise en/hors FLS</w:t>
      </w:r>
    </w:p>
    <w:p w14:paraId="3E3AE63E" w14:textId="77777777" w:rsidR="004F3B0D" w:rsidRDefault="004F3B0D" w:rsidP="00B019CC">
      <w:pPr>
        <w:pStyle w:val="Paragraphedeliste"/>
        <w:numPr>
          <w:ilvl w:val="2"/>
          <w:numId w:val="30"/>
        </w:numPr>
      </w:pPr>
      <w:r>
        <w:t>1 arrêt d’urgence en façade</w:t>
      </w:r>
    </w:p>
    <w:p w14:paraId="749FAEFD" w14:textId="47C01B98" w:rsidR="004F3B0D" w:rsidRDefault="004F3B0D" w:rsidP="00B019CC">
      <w:pPr>
        <w:pStyle w:val="Paragraphedeliste"/>
        <w:numPr>
          <w:ilvl w:val="2"/>
          <w:numId w:val="30"/>
        </w:numPr>
      </w:pPr>
      <w:r>
        <w:t xml:space="preserve">1 </w:t>
      </w:r>
      <w:r w:rsidR="00E44A07">
        <w:t>voyant présence tension</w:t>
      </w:r>
    </w:p>
    <w:p w14:paraId="2D092848" w14:textId="77777777" w:rsidR="004F3B0D" w:rsidRDefault="004F3B0D" w:rsidP="00B019CC">
      <w:pPr>
        <w:pStyle w:val="Paragraphedeliste"/>
        <w:numPr>
          <w:ilvl w:val="2"/>
          <w:numId w:val="30"/>
        </w:numPr>
      </w:pPr>
      <w:r>
        <w:t>1 transfo 230V/24V + protections amont/aval télécommande</w:t>
      </w:r>
    </w:p>
    <w:p w14:paraId="695242B9" w14:textId="77777777" w:rsidR="004F3B0D" w:rsidRDefault="004F3B0D" w:rsidP="00B019CC">
      <w:pPr>
        <w:pStyle w:val="Paragraphedeliste"/>
        <w:numPr>
          <w:ilvl w:val="2"/>
          <w:numId w:val="30"/>
        </w:numPr>
      </w:pPr>
      <w:r>
        <w:t xml:space="preserve">Les voyants de défauts des équipements : </w:t>
      </w:r>
    </w:p>
    <w:p w14:paraId="13D6AA45" w14:textId="77777777" w:rsidR="004F3B0D" w:rsidRDefault="004F3B0D" w:rsidP="00B019CC">
      <w:pPr>
        <w:pStyle w:val="Paragraphedeliste"/>
        <w:numPr>
          <w:ilvl w:val="3"/>
          <w:numId w:val="30"/>
        </w:numPr>
      </w:pPr>
      <w:r>
        <w:t>Synthèse défaut production</w:t>
      </w:r>
    </w:p>
    <w:p w14:paraId="2D4EE498" w14:textId="77777777" w:rsidR="004F3B0D" w:rsidRDefault="004F3B0D" w:rsidP="00B019CC">
      <w:pPr>
        <w:pStyle w:val="Paragraphedeliste"/>
        <w:numPr>
          <w:ilvl w:val="3"/>
          <w:numId w:val="30"/>
        </w:numPr>
      </w:pPr>
      <w:r>
        <w:t>Défaut pompe EDI</w:t>
      </w:r>
    </w:p>
    <w:p w14:paraId="46A478A7" w14:textId="77777777" w:rsidR="004F3B0D" w:rsidRDefault="004F3B0D" w:rsidP="00B019CC">
      <w:pPr>
        <w:pStyle w:val="Paragraphedeliste"/>
        <w:numPr>
          <w:ilvl w:val="3"/>
          <w:numId w:val="30"/>
        </w:numPr>
      </w:pPr>
      <w:r>
        <w:t>Défaut UV</w:t>
      </w:r>
    </w:p>
    <w:p w14:paraId="2EB58BEA" w14:textId="77777777" w:rsidR="004F3B0D" w:rsidRDefault="004F3B0D" w:rsidP="00B019CC">
      <w:pPr>
        <w:pStyle w:val="Paragraphedeliste"/>
        <w:numPr>
          <w:ilvl w:val="3"/>
          <w:numId w:val="30"/>
        </w:numPr>
      </w:pPr>
      <w:r>
        <w:t>Défaut T° Haute départ EDI</w:t>
      </w:r>
    </w:p>
    <w:p w14:paraId="05C56368" w14:textId="77777777" w:rsidR="004F3B0D" w:rsidRDefault="004F3B0D" w:rsidP="00B019CC">
      <w:pPr>
        <w:pStyle w:val="Paragraphedeliste"/>
        <w:numPr>
          <w:ilvl w:val="3"/>
          <w:numId w:val="30"/>
        </w:numPr>
      </w:pPr>
      <w:r>
        <w:t>Défaut résistivimétre boucle EDI</w:t>
      </w:r>
    </w:p>
    <w:p w14:paraId="008346A1" w14:textId="77777777" w:rsidR="004F3B0D" w:rsidRDefault="004F3B0D" w:rsidP="00B019CC">
      <w:pPr>
        <w:pStyle w:val="Paragraphedeliste"/>
        <w:numPr>
          <w:ilvl w:val="3"/>
          <w:numId w:val="30"/>
        </w:numPr>
      </w:pPr>
      <w:r>
        <w:t>Défaut niveau très bas</w:t>
      </w:r>
    </w:p>
    <w:p w14:paraId="47394AA8" w14:textId="77777777" w:rsidR="004F3B0D" w:rsidRDefault="004F3B0D" w:rsidP="00B019CC">
      <w:pPr>
        <w:pStyle w:val="Paragraphedeliste"/>
        <w:numPr>
          <w:ilvl w:val="3"/>
          <w:numId w:val="30"/>
        </w:numPr>
      </w:pPr>
      <w:r>
        <w:t>Défaut niveau très haut</w:t>
      </w:r>
    </w:p>
    <w:p w14:paraId="7BF1E366" w14:textId="77777777" w:rsidR="004F3B0D" w:rsidRDefault="004F3B0D" w:rsidP="00B019CC">
      <w:pPr>
        <w:pStyle w:val="Paragraphedeliste"/>
        <w:numPr>
          <w:ilvl w:val="3"/>
          <w:numId w:val="30"/>
        </w:numPr>
      </w:pPr>
      <w:r>
        <w:lastRenderedPageBreak/>
        <w:t>Pression basse boucle EDI</w:t>
      </w:r>
    </w:p>
    <w:p w14:paraId="68B5A14E" w14:textId="6CFA67D1" w:rsidR="004F3B0D" w:rsidRDefault="004F3B0D" w:rsidP="00B019CC">
      <w:pPr>
        <w:pStyle w:val="Paragraphedeliste"/>
        <w:numPr>
          <w:ilvl w:val="2"/>
          <w:numId w:val="30"/>
        </w:numPr>
      </w:pPr>
      <w:r>
        <w:t>1 BP test lampes</w:t>
      </w:r>
      <w:r w:rsidR="00E44A07">
        <w:t xml:space="preserve"> + 1</w:t>
      </w:r>
      <w:r>
        <w:t xml:space="preserve"> BP réarmement</w:t>
      </w:r>
    </w:p>
    <w:p w14:paraId="44D23E4D" w14:textId="77777777" w:rsidR="00E44A07" w:rsidRPr="00E44A07" w:rsidRDefault="00E44A07" w:rsidP="00B019CC">
      <w:pPr>
        <w:pStyle w:val="Paragraphedeliste"/>
        <w:numPr>
          <w:ilvl w:val="2"/>
          <w:numId w:val="30"/>
        </w:numPr>
      </w:pPr>
      <w:r w:rsidRPr="00E44A07">
        <w:t>Les commutateur 3 positions pour chacun des équipements (Arrêt/Auto/Manu)</w:t>
      </w:r>
    </w:p>
    <w:p w14:paraId="0A307EA1" w14:textId="57D570C9" w:rsidR="004F3B0D" w:rsidRDefault="004F3B0D" w:rsidP="00B019CC">
      <w:pPr>
        <w:pStyle w:val="Paragraphedeliste"/>
        <w:numPr>
          <w:ilvl w:val="2"/>
          <w:numId w:val="30"/>
        </w:numPr>
      </w:pPr>
      <w:r>
        <w:t>1 ensemble de borniers distincts</w:t>
      </w:r>
      <w:r w:rsidR="00E44A07">
        <w:t xml:space="preserve"> en partie basse</w:t>
      </w:r>
    </w:p>
    <w:p w14:paraId="01769326" w14:textId="2A1912E3" w:rsidR="004F3B0D" w:rsidRDefault="004F3B0D" w:rsidP="00B019CC">
      <w:pPr>
        <w:pStyle w:val="Paragraphedeliste"/>
        <w:numPr>
          <w:ilvl w:val="2"/>
          <w:numId w:val="30"/>
        </w:numPr>
      </w:pPr>
      <w:r>
        <w:t xml:space="preserve">1 emplacement pour intégration d’une RJ45 </w:t>
      </w:r>
    </w:p>
    <w:p w14:paraId="2781D169" w14:textId="18E43978" w:rsidR="00E44A07" w:rsidRDefault="00E44A07" w:rsidP="00B019CC">
      <w:pPr>
        <w:pStyle w:val="Paragraphedeliste"/>
        <w:numPr>
          <w:ilvl w:val="2"/>
          <w:numId w:val="30"/>
        </w:numPr>
      </w:pPr>
      <w:r>
        <w:t xml:space="preserve">1 compteur d’énergie électrique </w:t>
      </w:r>
    </w:p>
    <w:p w14:paraId="30BFC212" w14:textId="08C95150" w:rsidR="00E44A07" w:rsidRDefault="00E44A07" w:rsidP="00E44A07"/>
    <w:p w14:paraId="0021872D" w14:textId="77777777" w:rsidR="00E44A07" w:rsidRDefault="00E44A07" w:rsidP="00B019CC">
      <w:pPr>
        <w:pStyle w:val="Paragraphedeliste"/>
        <w:numPr>
          <w:ilvl w:val="1"/>
          <w:numId w:val="30"/>
        </w:numPr>
      </w:pPr>
      <w:r w:rsidRPr="00035315">
        <w:rPr>
          <w:u w:val="single"/>
        </w:rPr>
        <w:t>Automatismes/Régulation</w:t>
      </w:r>
      <w:r>
        <w:t xml:space="preserve"> : </w:t>
      </w:r>
    </w:p>
    <w:p w14:paraId="7D882E65" w14:textId="3D232ADC" w:rsidR="00E44A07" w:rsidRDefault="00E44A07" w:rsidP="00B019CC">
      <w:pPr>
        <w:pStyle w:val="Paragraphedeliste"/>
        <w:numPr>
          <w:ilvl w:val="2"/>
          <w:numId w:val="30"/>
        </w:numPr>
      </w:pPr>
      <w:r w:rsidRPr="00035315">
        <w:t xml:space="preserve">1 Module entrées/sorties communicant Modbus RS485/IP pour </w:t>
      </w:r>
      <w:r>
        <w:t xml:space="preserve">remontées </w:t>
      </w:r>
      <w:r w:rsidRPr="00035315">
        <w:t>GTC</w:t>
      </w:r>
      <w:r>
        <w:t xml:space="preserve"> </w:t>
      </w:r>
    </w:p>
    <w:p w14:paraId="2E411C27" w14:textId="3EB3A95E" w:rsidR="00E44A07" w:rsidRDefault="00E44A07" w:rsidP="00E44A07">
      <w:pPr>
        <w:pStyle w:val="Paragraphedeliste"/>
        <w:numPr>
          <w:ilvl w:val="2"/>
          <w:numId w:val="30"/>
        </w:numPr>
      </w:pPr>
      <w:r>
        <w:t>Ensemble des capteurs et actionneurs nécessaires</w:t>
      </w:r>
    </w:p>
    <w:p w14:paraId="0E5E6EFC" w14:textId="77777777" w:rsidR="00E44A07" w:rsidRDefault="00E44A07" w:rsidP="00B019CC">
      <w:pPr>
        <w:pStyle w:val="Paragraphedeliste"/>
        <w:numPr>
          <w:ilvl w:val="1"/>
          <w:numId w:val="30"/>
        </w:numPr>
      </w:pPr>
      <w:r w:rsidRPr="00134EBF">
        <w:rPr>
          <w:u w:val="single"/>
        </w:rPr>
        <w:t>Câblages/Raccordements</w:t>
      </w:r>
      <w:r>
        <w:t xml:space="preserve"> électriques :</w:t>
      </w:r>
    </w:p>
    <w:p w14:paraId="57D47124" w14:textId="77777777" w:rsidR="00E44A07" w:rsidRDefault="00E44A07" w:rsidP="00B019CC">
      <w:pPr>
        <w:pStyle w:val="Paragraphedeliste"/>
        <w:numPr>
          <w:ilvl w:val="2"/>
          <w:numId w:val="30"/>
        </w:numPr>
      </w:pPr>
      <w:r>
        <w:t>Raccordements de l’alimentation laissée en attente par le lot CFO</w:t>
      </w:r>
    </w:p>
    <w:p w14:paraId="0C0569BE" w14:textId="77777777" w:rsidR="00E44A07" w:rsidRDefault="00E44A07" w:rsidP="00B019CC">
      <w:pPr>
        <w:pStyle w:val="Paragraphedeliste"/>
        <w:numPr>
          <w:ilvl w:val="2"/>
          <w:numId w:val="30"/>
        </w:numPr>
      </w:pPr>
      <w:r>
        <w:t>Ensemble des câblages/raccordements des équipements/capteurs/actionneurs du local</w:t>
      </w:r>
    </w:p>
    <w:p w14:paraId="46B65492" w14:textId="6FB54B33" w:rsidR="00E44A07" w:rsidRDefault="00E44A07" w:rsidP="00B019CC">
      <w:pPr>
        <w:pStyle w:val="Paragraphedeliste"/>
        <w:numPr>
          <w:ilvl w:val="2"/>
          <w:numId w:val="30"/>
        </w:numPr>
      </w:pPr>
      <w:r>
        <w:t>Liaison équipotentielle</w:t>
      </w:r>
    </w:p>
    <w:p w14:paraId="1912E0CF" w14:textId="77777777" w:rsidR="00090E88" w:rsidRDefault="00090E88" w:rsidP="00090E88">
      <w:pPr>
        <w:pStyle w:val="Paragraphedeliste"/>
        <w:ind w:left="2367"/>
      </w:pPr>
    </w:p>
    <w:p w14:paraId="1822A623" w14:textId="6182A5FC" w:rsidR="00072AD3" w:rsidRDefault="00090E88" w:rsidP="00090E88">
      <w:pPr>
        <w:pStyle w:val="Paragraphedeliste"/>
        <w:numPr>
          <w:ilvl w:val="0"/>
          <w:numId w:val="30"/>
        </w:numPr>
        <w:rPr>
          <w:u w:val="single"/>
        </w:rPr>
      </w:pPr>
      <w:r w:rsidRPr="00090E88">
        <w:rPr>
          <w:u w:val="single"/>
        </w:rPr>
        <w:t>Mise en service boucle EDI</w:t>
      </w:r>
      <w:r>
        <w:rPr>
          <w:u w:val="single"/>
        </w:rPr>
        <w:t xml:space="preserve"> : </w:t>
      </w:r>
    </w:p>
    <w:p w14:paraId="242BAD48" w14:textId="66C2B9C2" w:rsidR="00090E88" w:rsidRPr="00090E88" w:rsidRDefault="00090E88" w:rsidP="00090E88">
      <w:pPr>
        <w:pStyle w:val="Paragraphedeliste"/>
        <w:numPr>
          <w:ilvl w:val="2"/>
          <w:numId w:val="30"/>
        </w:numPr>
      </w:pPr>
      <w:r w:rsidRPr="00090E88">
        <w:t>Mise sous pression</w:t>
      </w:r>
    </w:p>
    <w:p w14:paraId="575D3326" w14:textId="54480A93" w:rsidR="00090E88" w:rsidRDefault="00090E88" w:rsidP="00090E88">
      <w:pPr>
        <w:pStyle w:val="Paragraphedeliste"/>
        <w:numPr>
          <w:ilvl w:val="2"/>
          <w:numId w:val="30"/>
        </w:numPr>
      </w:pPr>
      <w:r>
        <w:t>Rinçage</w:t>
      </w:r>
    </w:p>
    <w:p w14:paraId="6ACA87E2" w14:textId="6CB8C6DB" w:rsidR="00090E88" w:rsidRDefault="00090E88" w:rsidP="00090E88">
      <w:pPr>
        <w:pStyle w:val="Paragraphedeliste"/>
        <w:numPr>
          <w:ilvl w:val="2"/>
          <w:numId w:val="30"/>
        </w:numPr>
      </w:pPr>
      <w:r>
        <w:t>Désinfection</w:t>
      </w:r>
    </w:p>
    <w:p w14:paraId="07B1A1CB" w14:textId="09D1E641" w:rsidR="00090E88" w:rsidRDefault="00090E88" w:rsidP="00090E88">
      <w:pPr>
        <w:pStyle w:val="Paragraphedeliste"/>
        <w:numPr>
          <w:ilvl w:val="2"/>
          <w:numId w:val="30"/>
        </w:numPr>
      </w:pPr>
      <w:r>
        <w:t>Essais de fonctionnement aux points de puisage</w:t>
      </w:r>
    </w:p>
    <w:p w14:paraId="547AF559" w14:textId="37004B07" w:rsidR="00090E88" w:rsidRDefault="00090E88" w:rsidP="00090E88">
      <w:pPr>
        <w:pStyle w:val="Paragraphedeliste"/>
        <w:numPr>
          <w:ilvl w:val="2"/>
          <w:numId w:val="30"/>
        </w:numPr>
      </w:pPr>
      <w:r>
        <w:t>Analyses qualité d’eau par organisme agrée</w:t>
      </w:r>
    </w:p>
    <w:p w14:paraId="214B2396" w14:textId="77777777" w:rsidR="00090E88" w:rsidRPr="00090E88" w:rsidRDefault="00090E88" w:rsidP="00090E88">
      <w:pPr>
        <w:pStyle w:val="Paragraphedeliste"/>
        <w:ind w:left="1647"/>
      </w:pPr>
    </w:p>
    <w:p w14:paraId="6CD5858D" w14:textId="77777777" w:rsidR="00E44A07" w:rsidRPr="00BE37F9" w:rsidRDefault="00E44A07" w:rsidP="00E44A07">
      <w:pPr>
        <w:ind w:left="567"/>
        <w:rPr>
          <w:b/>
          <w:u w:val="single"/>
        </w:rPr>
      </w:pPr>
      <w:r w:rsidRPr="00BE37F9">
        <w:rPr>
          <w:b/>
          <w:u w:val="single"/>
        </w:rPr>
        <w:t xml:space="preserve">Devra être joint avec l’offre de l’entreprise : </w:t>
      </w:r>
    </w:p>
    <w:p w14:paraId="3A3FF1FC" w14:textId="3052D9E5" w:rsidR="00B270EA" w:rsidRDefault="00B270EA" w:rsidP="00E44A07">
      <w:pPr>
        <w:pStyle w:val="Paragraphedeliste"/>
        <w:numPr>
          <w:ilvl w:val="0"/>
          <w:numId w:val="30"/>
        </w:numPr>
      </w:pPr>
      <w:r>
        <w:t xml:space="preserve">Planning </w:t>
      </w:r>
      <w:r w:rsidR="009619B8">
        <w:t xml:space="preserve">prévisionnel des </w:t>
      </w:r>
      <w:r>
        <w:t>travaux</w:t>
      </w:r>
    </w:p>
    <w:p w14:paraId="59734F04" w14:textId="5C69221D" w:rsidR="00E44A07" w:rsidRDefault="00E44A07" w:rsidP="00E44A07">
      <w:pPr>
        <w:pStyle w:val="Paragraphedeliste"/>
        <w:numPr>
          <w:ilvl w:val="0"/>
          <w:numId w:val="30"/>
        </w:numPr>
      </w:pPr>
      <w:r>
        <w:t>Fiches techniques des équipements principaux</w:t>
      </w:r>
    </w:p>
    <w:p w14:paraId="2A2F6040" w14:textId="77777777" w:rsidR="005F2BC3" w:rsidRDefault="005F2BC3" w:rsidP="005F2BC3">
      <w:pPr>
        <w:pStyle w:val="Paragraphedeliste"/>
        <w:numPr>
          <w:ilvl w:val="0"/>
          <w:numId w:val="30"/>
        </w:numPr>
      </w:pPr>
      <w:r>
        <w:t>Une liste des capteurs/actionneurs prévisionnelle</w:t>
      </w:r>
    </w:p>
    <w:p w14:paraId="3D44AD45" w14:textId="77777777" w:rsidR="00E44A07" w:rsidRDefault="00E44A07" w:rsidP="00E44A07">
      <w:pPr>
        <w:pStyle w:val="Paragraphedeliste"/>
        <w:numPr>
          <w:ilvl w:val="0"/>
          <w:numId w:val="30"/>
        </w:numPr>
      </w:pPr>
      <w:r>
        <w:t>Une analyse fonctionnelle sommaire</w:t>
      </w:r>
    </w:p>
    <w:p w14:paraId="0EB80989" w14:textId="0811F3DC" w:rsidR="00E44A07" w:rsidRDefault="00E44A07" w:rsidP="00E44A07">
      <w:pPr>
        <w:pStyle w:val="Paragraphedeliste"/>
        <w:numPr>
          <w:ilvl w:val="0"/>
          <w:numId w:val="30"/>
        </w:numPr>
      </w:pPr>
      <w:r>
        <w:t>Une liste de points prévisionnelle</w:t>
      </w:r>
    </w:p>
    <w:p w14:paraId="1F3D1A93" w14:textId="6458E0F4" w:rsidR="00E44A07" w:rsidRDefault="00E44A07" w:rsidP="007D0F5C">
      <w:pPr>
        <w:pStyle w:val="Paragraphedeliste"/>
        <w:numPr>
          <w:ilvl w:val="0"/>
          <w:numId w:val="30"/>
        </w:numPr>
      </w:pPr>
      <w:r>
        <w:t>Une architecture réseau GTC</w:t>
      </w:r>
    </w:p>
    <w:p w14:paraId="6C641A87" w14:textId="77777777" w:rsidR="004F3B0D" w:rsidRDefault="004F3B0D" w:rsidP="004F3B0D"/>
    <w:p w14:paraId="415C5486" w14:textId="3A2D8E17" w:rsidR="004F3B0D" w:rsidRDefault="004F3B0D" w:rsidP="004F3B0D">
      <w:pPr>
        <w:ind w:left="567"/>
      </w:pPr>
    </w:p>
    <w:p w14:paraId="00B0CDAB" w14:textId="67B7AA1C" w:rsidR="00090E88" w:rsidRDefault="00090E88" w:rsidP="004F3B0D">
      <w:pPr>
        <w:ind w:left="567"/>
      </w:pPr>
    </w:p>
    <w:p w14:paraId="0C05E504" w14:textId="00791107" w:rsidR="00090E88" w:rsidRDefault="00090E88" w:rsidP="004F3B0D">
      <w:pPr>
        <w:ind w:left="567"/>
      </w:pPr>
    </w:p>
    <w:p w14:paraId="3F8EE6CD" w14:textId="70819BC7" w:rsidR="00090E88" w:rsidRDefault="00090E88" w:rsidP="004F3B0D">
      <w:pPr>
        <w:ind w:left="567"/>
      </w:pPr>
    </w:p>
    <w:p w14:paraId="37421CA0" w14:textId="07B4D763" w:rsidR="00090E88" w:rsidRDefault="00090E88" w:rsidP="004F3B0D">
      <w:pPr>
        <w:ind w:left="567"/>
      </w:pPr>
    </w:p>
    <w:p w14:paraId="3FB7A258" w14:textId="499F96D1" w:rsidR="00090E88" w:rsidRDefault="00090E88" w:rsidP="004F3B0D">
      <w:pPr>
        <w:ind w:left="567"/>
      </w:pPr>
    </w:p>
    <w:p w14:paraId="0A69B36F" w14:textId="5802B2A6" w:rsidR="00090E88" w:rsidRDefault="00090E88" w:rsidP="004F3B0D">
      <w:pPr>
        <w:ind w:left="567"/>
      </w:pPr>
    </w:p>
    <w:p w14:paraId="7A8C7D2B" w14:textId="5793686C" w:rsidR="00090E88" w:rsidRDefault="00090E88" w:rsidP="004F3B0D">
      <w:pPr>
        <w:ind w:left="567"/>
      </w:pPr>
    </w:p>
    <w:p w14:paraId="0E237824" w14:textId="77777777" w:rsidR="004F3B0D" w:rsidRPr="003A1695" w:rsidRDefault="004F3B0D" w:rsidP="004F3B0D">
      <w:pPr>
        <w:ind w:left="567"/>
        <w:rPr>
          <w:b/>
        </w:rPr>
      </w:pPr>
      <w:r w:rsidRPr="003A1695">
        <w:rPr>
          <w:b/>
        </w:rPr>
        <w:lastRenderedPageBreak/>
        <w:t>Schéma de principe</w:t>
      </w:r>
    </w:p>
    <w:p w14:paraId="01C4C04B" w14:textId="77777777" w:rsidR="004F3B0D" w:rsidRDefault="004F3B0D" w:rsidP="004F3B0D">
      <w:pPr>
        <w:ind w:left="567"/>
      </w:pPr>
    </w:p>
    <w:p w14:paraId="53AE657B" w14:textId="0BBBA96F" w:rsidR="004F3B0D" w:rsidRDefault="004F3B0D" w:rsidP="004F3B0D">
      <w:pPr>
        <w:ind w:left="567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noProof/>
        </w:rPr>
        <w:drawing>
          <wp:inline distT="0" distB="0" distL="0" distR="0" wp14:anchorId="22F38F41" wp14:editId="468268E7">
            <wp:extent cx="8072452" cy="5336691"/>
            <wp:effectExtent l="0" t="3810" r="1270" b="1270"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260383" cy="54609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F3B0D" w:rsidSect="007A3E0C">
      <w:headerReference w:type="even" r:id="rId13"/>
      <w:headerReference w:type="default" r:id="rId14"/>
      <w:footerReference w:type="default" r:id="rId15"/>
      <w:headerReference w:type="first" r:id="rId16"/>
      <w:pgSz w:w="11907" w:h="16840" w:code="9"/>
      <w:pgMar w:top="-2127" w:right="851" w:bottom="-851" w:left="340" w:header="284" w:footer="0" w:gutter="567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5FFA5" w14:textId="77777777" w:rsidR="00382965" w:rsidRDefault="00382965" w:rsidP="00F44F3A">
      <w:r>
        <w:separator/>
      </w:r>
    </w:p>
    <w:p w14:paraId="172D0E06" w14:textId="77777777" w:rsidR="00382965" w:rsidRDefault="00382965"/>
  </w:endnote>
  <w:endnote w:type="continuationSeparator" w:id="0">
    <w:p w14:paraId="5B5D3362" w14:textId="77777777" w:rsidR="00382965" w:rsidRDefault="00382965" w:rsidP="00F44F3A">
      <w:r>
        <w:continuationSeparator/>
      </w:r>
    </w:p>
    <w:p w14:paraId="21891F34" w14:textId="77777777" w:rsidR="00382965" w:rsidRDefault="003829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Gras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943F5" w14:textId="77777777" w:rsidR="00CE67DB" w:rsidRDefault="00ED574F" w:rsidP="00ED574F">
    <w:pPr>
      <w:pStyle w:val="Pieddepagecopyright"/>
      <w:rPr>
        <w:sz w:val="12"/>
      </w:rPr>
    </w:pPr>
    <w:r w:rsidRPr="002F2EBF">
      <w:t>Document propriété du CEA – Reproduction et diffusion externes au CEA soumises à l’autorisation de l’émetteur</w:t>
    </w:r>
  </w:p>
  <w:p w14:paraId="5B2EF4E9" w14:textId="77777777" w:rsidR="00211CC2" w:rsidRDefault="00211CC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5E8ED" w14:textId="77777777" w:rsidR="00382965" w:rsidRDefault="00382965" w:rsidP="00F44F3A">
      <w:r>
        <w:separator/>
      </w:r>
    </w:p>
    <w:p w14:paraId="71E5B6B8" w14:textId="77777777" w:rsidR="00382965" w:rsidRDefault="00382965"/>
  </w:footnote>
  <w:footnote w:type="continuationSeparator" w:id="0">
    <w:p w14:paraId="4A52ADF8" w14:textId="77777777" w:rsidR="00382965" w:rsidRDefault="00382965" w:rsidP="00F44F3A">
      <w:r>
        <w:continuationSeparator/>
      </w:r>
    </w:p>
    <w:p w14:paraId="60E8E672" w14:textId="77777777" w:rsidR="00382965" w:rsidRDefault="003829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04" w:type="dxa"/>
      <w:tblInd w:w="348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46"/>
      <w:gridCol w:w="6608"/>
      <w:gridCol w:w="2050"/>
    </w:tblGrid>
    <w:tr w:rsidR="009C7E4D" w14:paraId="276F9918" w14:textId="77777777" w:rsidTr="00317C22">
      <w:trPr>
        <w:cantSplit/>
        <w:trHeight w:val="926"/>
      </w:trPr>
      <w:tc>
        <w:tcPr>
          <w:tcW w:w="1846" w:type="dxa"/>
          <w:vMerge w:val="restart"/>
          <w:vAlign w:val="center"/>
        </w:tcPr>
        <w:p w14:paraId="4B07738B" w14:textId="77777777" w:rsidR="009C7E4D" w:rsidRDefault="009C7E4D" w:rsidP="009A05EC">
          <w:pPr>
            <w:pStyle w:val="PGtableautitre"/>
          </w:pPr>
          <w:r>
            <w:rPr>
              <w:noProof/>
            </w:rPr>
            <w:drawing>
              <wp:inline distT="0" distB="0" distL="0" distR="0" wp14:anchorId="6175D78F" wp14:editId="00DB803D">
                <wp:extent cx="962025" cy="809625"/>
                <wp:effectExtent l="0" t="0" r="9525" b="9525"/>
                <wp:docPr id="2" name="Image 2" descr="CEA_logo_quadri-sur-fond-rouge_100  20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6" descr="CEA_logo_quadri-sur-fond-rouge_100  20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58" w:type="dxa"/>
          <w:gridSpan w:val="2"/>
          <w:vAlign w:val="center"/>
        </w:tcPr>
        <w:p w14:paraId="31511705" w14:textId="77777777" w:rsidR="009C7E4D" w:rsidRPr="005B2219" w:rsidRDefault="009C7E4D" w:rsidP="009A05EC">
          <w:pPr>
            <w:pStyle w:val="En-tteTitre"/>
            <w:rPr>
              <w:sz w:val="28"/>
              <w:szCs w:val="28"/>
            </w:rPr>
          </w:pPr>
          <w:r w:rsidRPr="005B2219">
            <w:rPr>
              <w:sz w:val="28"/>
              <w:szCs w:val="28"/>
            </w:rPr>
            <w:t>Compte</w:t>
          </w:r>
          <w:r w:rsidR="00A560E8">
            <w:rPr>
              <w:sz w:val="28"/>
              <w:szCs w:val="28"/>
            </w:rPr>
            <w:t xml:space="preserve"> </w:t>
          </w:r>
          <w:r w:rsidRPr="005B2219">
            <w:rPr>
              <w:sz w:val="28"/>
              <w:szCs w:val="28"/>
            </w:rPr>
            <w:t>-</w:t>
          </w:r>
          <w:r w:rsidR="00A560E8">
            <w:rPr>
              <w:sz w:val="28"/>
              <w:szCs w:val="28"/>
            </w:rPr>
            <w:t xml:space="preserve"> </w:t>
          </w:r>
          <w:r w:rsidRPr="005B2219">
            <w:rPr>
              <w:sz w:val="28"/>
              <w:szCs w:val="28"/>
            </w:rPr>
            <w:t>rendu de réunion</w:t>
          </w:r>
        </w:p>
      </w:tc>
    </w:tr>
    <w:tr w:rsidR="0082326F" w14:paraId="6E9514EF" w14:textId="77777777" w:rsidTr="00371F6F">
      <w:trPr>
        <w:cantSplit/>
        <w:trHeight w:val="669"/>
      </w:trPr>
      <w:tc>
        <w:tcPr>
          <w:tcW w:w="1846" w:type="dxa"/>
          <w:vMerge/>
        </w:tcPr>
        <w:p w14:paraId="33645E07" w14:textId="77777777" w:rsidR="0082326F" w:rsidRDefault="0082326F" w:rsidP="009A05EC">
          <w:pPr>
            <w:spacing w:before="0" w:after="0"/>
            <w:rPr>
              <w:sz w:val="18"/>
            </w:rPr>
          </w:pPr>
        </w:p>
      </w:tc>
      <w:tc>
        <w:tcPr>
          <w:tcW w:w="6608" w:type="dxa"/>
          <w:vAlign w:val="center"/>
        </w:tcPr>
        <w:p w14:paraId="583484F8" w14:textId="77777777" w:rsidR="0082326F" w:rsidRPr="0082326F" w:rsidRDefault="00C90D91" w:rsidP="00FF276F">
          <w:pPr>
            <w:pStyle w:val="PGtableautitre"/>
            <w:spacing w:line="240" w:lineRule="auto"/>
            <w:rPr>
              <w:b w:val="0"/>
              <w:lang w:val="en-US"/>
            </w:rPr>
          </w:pPr>
          <w:r>
            <w:rPr>
              <w:b w:val="0"/>
              <w:lang w:val="en-US"/>
            </w:rPr>
            <w:t>CEA/DEN/MAR/DPAD/</w:t>
          </w:r>
          <w:r w:rsidR="00FF276F">
            <w:rPr>
              <w:b w:val="0"/>
              <w:lang w:val="en-US"/>
            </w:rPr>
            <w:t xml:space="preserve">CP2A </w:t>
          </w:r>
          <w:r>
            <w:rPr>
              <w:b w:val="0"/>
              <w:lang w:val="en-US"/>
            </w:rPr>
            <w:t>-</w:t>
          </w:r>
          <w:r w:rsidR="0082326F" w:rsidRPr="0082326F">
            <w:rPr>
              <w:b w:val="0"/>
              <w:lang w:val="en-US"/>
            </w:rPr>
            <w:t xml:space="preserve"> DO-XXX</w:t>
          </w:r>
        </w:p>
      </w:tc>
      <w:tc>
        <w:tcPr>
          <w:tcW w:w="2050" w:type="dxa"/>
          <w:vAlign w:val="center"/>
        </w:tcPr>
        <w:p w14:paraId="0B03058C" w14:textId="6BD19FEA" w:rsidR="0082326F" w:rsidRPr="001E2C88" w:rsidRDefault="0082326F" w:rsidP="009A05EC">
          <w:pPr>
            <w:pStyle w:val="PGtableaucentr"/>
            <w:rPr>
              <w:b/>
            </w:rPr>
          </w:pPr>
          <w:r w:rsidRPr="001E2C88">
            <w:rPr>
              <w:b/>
            </w:rPr>
            <w:t xml:space="preserve">Page </w:t>
          </w:r>
          <w:r w:rsidRPr="001E2C88">
            <w:rPr>
              <w:rStyle w:val="Numrodepage"/>
              <w:b/>
            </w:rPr>
            <w:fldChar w:fldCharType="begin"/>
          </w:r>
          <w:r w:rsidRPr="001E2C88">
            <w:rPr>
              <w:rStyle w:val="Numrodepage"/>
              <w:b/>
            </w:rPr>
            <w:instrText xml:space="preserve"> PAGE </w:instrText>
          </w:r>
          <w:r w:rsidRPr="001E2C88">
            <w:rPr>
              <w:rStyle w:val="Numrodepage"/>
              <w:b/>
            </w:rPr>
            <w:fldChar w:fldCharType="separate"/>
          </w:r>
          <w:r w:rsidR="00D631EE">
            <w:rPr>
              <w:rStyle w:val="Numrodepage"/>
              <w:b/>
              <w:noProof/>
            </w:rPr>
            <w:t>2</w:t>
          </w:r>
          <w:r w:rsidRPr="001E2C88">
            <w:rPr>
              <w:rStyle w:val="Numrodepage"/>
              <w:b/>
            </w:rPr>
            <w:fldChar w:fldCharType="end"/>
          </w:r>
          <w:r w:rsidRPr="001E2C88">
            <w:rPr>
              <w:rStyle w:val="Numrodepage"/>
              <w:b/>
            </w:rPr>
            <w:t xml:space="preserve"> / </w:t>
          </w:r>
          <w:r w:rsidRPr="001E2C88">
            <w:rPr>
              <w:rStyle w:val="Numrodepage"/>
              <w:b/>
              <w:bCs/>
            </w:rPr>
            <w:fldChar w:fldCharType="begin"/>
          </w:r>
          <w:r w:rsidRPr="001E2C88">
            <w:rPr>
              <w:rStyle w:val="Numrodepage"/>
              <w:b/>
              <w:bCs/>
            </w:rPr>
            <w:instrText xml:space="preserve"> NUMPAGES </w:instrText>
          </w:r>
          <w:r w:rsidRPr="001E2C88">
            <w:rPr>
              <w:rStyle w:val="Numrodepage"/>
              <w:b/>
              <w:bCs/>
            </w:rPr>
            <w:fldChar w:fldCharType="separate"/>
          </w:r>
          <w:r w:rsidR="00F0602C">
            <w:rPr>
              <w:rStyle w:val="Numrodepage"/>
              <w:b/>
              <w:bCs/>
              <w:noProof/>
            </w:rPr>
            <w:t>2</w:t>
          </w:r>
          <w:r w:rsidRPr="001E2C88">
            <w:rPr>
              <w:rStyle w:val="Numrodepage"/>
              <w:b/>
              <w:bCs/>
            </w:rPr>
            <w:fldChar w:fldCharType="end"/>
          </w:r>
        </w:p>
      </w:tc>
    </w:tr>
    <w:tr w:rsidR="009C7E4D" w14:paraId="3CF4C108" w14:textId="77777777" w:rsidTr="00317C22">
      <w:trPr>
        <w:cantSplit/>
        <w:trHeight w:hRule="exact" w:val="13978"/>
      </w:trPr>
      <w:tc>
        <w:tcPr>
          <w:tcW w:w="10504" w:type="dxa"/>
          <w:gridSpan w:val="3"/>
          <w:tcBorders>
            <w:bottom w:val="single" w:sz="6" w:space="0" w:color="808080"/>
          </w:tcBorders>
        </w:tcPr>
        <w:p w14:paraId="304306EE" w14:textId="77777777" w:rsidR="009C7E4D" w:rsidRPr="00A6570D" w:rsidRDefault="009C7E4D" w:rsidP="00F96C57">
          <w:pPr>
            <w:tabs>
              <w:tab w:val="left" w:pos="511"/>
              <w:tab w:val="left" w:pos="3054"/>
            </w:tabs>
            <w:ind w:left="511"/>
          </w:pPr>
        </w:p>
      </w:tc>
    </w:tr>
  </w:tbl>
  <w:p w14:paraId="6043D196" w14:textId="77777777" w:rsidR="009C7E4D" w:rsidRDefault="009C7E4D">
    <w:pPr>
      <w:pStyle w:val="En-tte"/>
    </w:pPr>
  </w:p>
  <w:p w14:paraId="292D71D4" w14:textId="77777777" w:rsidR="00211CC2" w:rsidRDefault="00211CC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05" w:type="dxa"/>
      <w:jc w:val="center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54"/>
      <w:gridCol w:w="6248"/>
      <w:gridCol w:w="2003"/>
    </w:tblGrid>
    <w:tr w:rsidR="00C444ED" w14:paraId="7F1A489F" w14:textId="77777777" w:rsidTr="00D631EE">
      <w:trPr>
        <w:cantSplit/>
        <w:trHeight w:val="945"/>
        <w:jc w:val="center"/>
      </w:trPr>
      <w:tc>
        <w:tcPr>
          <w:tcW w:w="2354" w:type="dxa"/>
          <w:vMerge w:val="restart"/>
          <w:vAlign w:val="center"/>
        </w:tcPr>
        <w:p w14:paraId="68E6F038" w14:textId="77777777" w:rsidR="00C444ED" w:rsidRDefault="00CF0299" w:rsidP="002C14EF">
          <w:pPr>
            <w:pStyle w:val="PGtableautitre"/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01796271" wp14:editId="28C232A3">
                <wp:simplePos x="0" y="0"/>
                <wp:positionH relativeFrom="column">
                  <wp:posOffset>228600</wp:posOffset>
                </wp:positionH>
                <wp:positionV relativeFrom="page">
                  <wp:posOffset>-29845</wp:posOffset>
                </wp:positionV>
                <wp:extent cx="962025" cy="785495"/>
                <wp:effectExtent l="0" t="0" r="9525" b="0"/>
                <wp:wrapNone/>
                <wp:docPr id="4" name="Image 4" descr="https://portail.intra.cea.fr/multimedia/PublishingImages/Logos/Logos-2021/CEA-logo-couleur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portail.intra.cea.fr/multimedia/PublishingImages/Logos/Logos-2021/CEA-logo-couleur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785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251" w:type="dxa"/>
          <w:gridSpan w:val="2"/>
          <w:vAlign w:val="center"/>
        </w:tcPr>
        <w:p w14:paraId="0948CF63" w14:textId="37D43C84" w:rsidR="00C444ED" w:rsidRPr="007062D3" w:rsidRDefault="004F3B0D" w:rsidP="004F3B0D">
          <w:pPr>
            <w:pStyle w:val="En-tteTitre"/>
            <w:rPr>
              <w:sz w:val="32"/>
            </w:rPr>
          </w:pPr>
          <w:r>
            <w:rPr>
              <w:sz w:val="20"/>
            </w:rPr>
            <w:t>SCENARIO 1</w:t>
          </w:r>
        </w:p>
      </w:tc>
    </w:tr>
    <w:tr w:rsidR="00D631EE" w14:paraId="0D6DD724" w14:textId="77777777" w:rsidTr="00721EF1">
      <w:trPr>
        <w:cantSplit/>
        <w:trHeight w:val="560"/>
        <w:jc w:val="center"/>
      </w:trPr>
      <w:tc>
        <w:tcPr>
          <w:tcW w:w="2354" w:type="dxa"/>
          <w:vMerge/>
        </w:tcPr>
        <w:p w14:paraId="7FCAE306" w14:textId="77777777" w:rsidR="00D631EE" w:rsidRDefault="00D631EE" w:rsidP="002C14EF">
          <w:pPr>
            <w:spacing w:before="0" w:after="0"/>
            <w:rPr>
              <w:sz w:val="18"/>
            </w:rPr>
          </w:pPr>
        </w:p>
      </w:tc>
      <w:tc>
        <w:tcPr>
          <w:tcW w:w="6248" w:type="dxa"/>
          <w:vAlign w:val="center"/>
        </w:tcPr>
        <w:p w14:paraId="3382A277" w14:textId="49F2FA64" w:rsidR="00D631EE" w:rsidRPr="008B04B5" w:rsidRDefault="004F3B0D" w:rsidP="004F3B0D">
          <w:pPr>
            <w:pStyle w:val="PGtableautitre"/>
            <w:rPr>
              <w:b w:val="0"/>
            </w:rPr>
          </w:pPr>
          <w:r>
            <w:rPr>
              <w:b w:val="0"/>
            </w:rPr>
            <w:t>Création d’une production d’eau désionisée</w:t>
          </w:r>
        </w:p>
      </w:tc>
      <w:tc>
        <w:tcPr>
          <w:tcW w:w="2003" w:type="dxa"/>
          <w:vAlign w:val="center"/>
        </w:tcPr>
        <w:p w14:paraId="52296E9C" w14:textId="445EA3B8" w:rsidR="00D631EE" w:rsidRPr="001E2C88" w:rsidRDefault="00D631EE" w:rsidP="001E2C88">
          <w:pPr>
            <w:pStyle w:val="PGtableaucentr"/>
            <w:rPr>
              <w:b/>
            </w:rPr>
          </w:pPr>
          <w:r w:rsidRPr="001E2C88">
            <w:rPr>
              <w:b/>
            </w:rPr>
            <w:t xml:space="preserve">Page </w:t>
          </w:r>
          <w:r w:rsidRPr="001E2C88">
            <w:rPr>
              <w:rStyle w:val="Numrodepage"/>
              <w:b/>
            </w:rPr>
            <w:fldChar w:fldCharType="begin"/>
          </w:r>
          <w:r w:rsidRPr="001E2C88">
            <w:rPr>
              <w:rStyle w:val="Numrodepage"/>
              <w:b/>
            </w:rPr>
            <w:instrText xml:space="preserve"> PAGE </w:instrText>
          </w:r>
          <w:r w:rsidRPr="001E2C88">
            <w:rPr>
              <w:rStyle w:val="Numrodepage"/>
              <w:b/>
            </w:rPr>
            <w:fldChar w:fldCharType="separate"/>
          </w:r>
          <w:r w:rsidR="005F2BC3">
            <w:rPr>
              <w:rStyle w:val="Numrodepage"/>
              <w:b/>
              <w:noProof/>
            </w:rPr>
            <w:t>4</w:t>
          </w:r>
          <w:r w:rsidRPr="001E2C88">
            <w:rPr>
              <w:rStyle w:val="Numrodepage"/>
              <w:b/>
            </w:rPr>
            <w:fldChar w:fldCharType="end"/>
          </w:r>
          <w:r w:rsidRPr="001E2C88">
            <w:rPr>
              <w:rStyle w:val="Numrodepage"/>
              <w:b/>
            </w:rPr>
            <w:t xml:space="preserve"> / </w:t>
          </w:r>
          <w:r w:rsidRPr="001E2C88">
            <w:rPr>
              <w:rStyle w:val="Numrodepage"/>
              <w:b/>
              <w:bCs/>
            </w:rPr>
            <w:fldChar w:fldCharType="begin"/>
          </w:r>
          <w:r w:rsidRPr="001E2C88">
            <w:rPr>
              <w:rStyle w:val="Numrodepage"/>
              <w:b/>
              <w:bCs/>
            </w:rPr>
            <w:instrText xml:space="preserve"> NUMPAGES </w:instrText>
          </w:r>
          <w:r w:rsidRPr="001E2C88">
            <w:rPr>
              <w:rStyle w:val="Numrodepage"/>
              <w:b/>
              <w:bCs/>
            </w:rPr>
            <w:fldChar w:fldCharType="separate"/>
          </w:r>
          <w:r w:rsidR="005F2BC3">
            <w:rPr>
              <w:rStyle w:val="Numrodepage"/>
              <w:b/>
              <w:bCs/>
              <w:noProof/>
            </w:rPr>
            <w:t>5</w:t>
          </w:r>
          <w:r w:rsidRPr="001E2C88">
            <w:rPr>
              <w:rStyle w:val="Numrodepage"/>
              <w:b/>
              <w:bCs/>
            </w:rPr>
            <w:fldChar w:fldCharType="end"/>
          </w:r>
        </w:p>
      </w:tc>
    </w:tr>
    <w:tr w:rsidR="00E40574" w14:paraId="7CC5DF96" w14:textId="77777777" w:rsidTr="00D631EE">
      <w:trPr>
        <w:cantSplit/>
        <w:trHeight w:hRule="exact" w:val="14105"/>
        <w:jc w:val="center"/>
      </w:trPr>
      <w:tc>
        <w:tcPr>
          <w:tcW w:w="10605" w:type="dxa"/>
          <w:gridSpan w:val="3"/>
          <w:tcBorders>
            <w:bottom w:val="single" w:sz="6" w:space="0" w:color="808080"/>
          </w:tcBorders>
        </w:tcPr>
        <w:p w14:paraId="4D3C8B1E" w14:textId="77777777" w:rsidR="00E40574" w:rsidRPr="00A6570D" w:rsidRDefault="00E40574" w:rsidP="002C14EF">
          <w:pPr>
            <w:tabs>
              <w:tab w:val="left" w:pos="3054"/>
            </w:tabs>
          </w:pPr>
        </w:p>
      </w:tc>
    </w:tr>
  </w:tbl>
  <w:p w14:paraId="2FD7CC15" w14:textId="77777777" w:rsidR="00CE67DB" w:rsidRDefault="00CE67DB">
    <w:pPr>
      <w:pStyle w:val="En-tte"/>
    </w:pPr>
  </w:p>
  <w:p w14:paraId="635DF4C9" w14:textId="77777777" w:rsidR="00211CC2" w:rsidRDefault="00211CC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1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808080"/>
        <w:insideV w:val="single" w:sz="6" w:space="0" w:color="80808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93"/>
      <w:gridCol w:w="6252"/>
      <w:gridCol w:w="2566"/>
    </w:tblGrid>
    <w:tr w:rsidR="0082326F" w14:paraId="5815B63B" w14:textId="77777777" w:rsidTr="005D5B25">
      <w:trPr>
        <w:cantSplit/>
        <w:trHeight w:val="937"/>
        <w:jc w:val="center"/>
      </w:trPr>
      <w:tc>
        <w:tcPr>
          <w:tcW w:w="1893" w:type="dxa"/>
          <w:vMerge w:val="restart"/>
          <w:vAlign w:val="center"/>
        </w:tcPr>
        <w:p w14:paraId="4159340F" w14:textId="77777777" w:rsidR="0082326F" w:rsidRDefault="00BF281E" w:rsidP="00F55CAE">
          <w:pPr>
            <w:pStyle w:val="PGtableautitre"/>
            <w:tabs>
              <w:tab w:val="clear" w:pos="1133"/>
              <w:tab w:val="left" w:pos="598"/>
            </w:tabs>
            <w:ind w:left="-253"/>
          </w:pPr>
          <w:r>
            <w:rPr>
              <w:noProof/>
            </w:rPr>
            <w:drawing>
              <wp:anchor distT="0" distB="0" distL="114300" distR="114300" simplePos="0" relativeHeight="251665920" behindDoc="1" locked="0" layoutInCell="1" allowOverlap="1" wp14:anchorId="5A9A2C36" wp14:editId="07777777">
                <wp:simplePos x="0" y="0"/>
                <wp:positionH relativeFrom="column">
                  <wp:posOffset>90805</wp:posOffset>
                </wp:positionH>
                <wp:positionV relativeFrom="page">
                  <wp:posOffset>54610</wp:posOffset>
                </wp:positionV>
                <wp:extent cx="962025" cy="785495"/>
                <wp:effectExtent l="0" t="0" r="9525" b="0"/>
                <wp:wrapNone/>
                <wp:docPr id="5" name="Image 5" descr="https://portail.intra.cea.fr/multimedia/PublishingImages/Logos/Logos-2021/CEA-logo-couleur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portail.intra.cea.fr/multimedia/PublishingImages/Logos/Logos-2021/CEA-logo-couleur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785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251" w:type="dxa"/>
          <w:vMerge w:val="restart"/>
          <w:vAlign w:val="center"/>
        </w:tcPr>
        <w:p w14:paraId="6BCC29E1" w14:textId="40621053" w:rsidR="0082326F" w:rsidRDefault="007436CB" w:rsidP="007436CB">
          <w:pPr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SCENARIO</w:t>
          </w:r>
          <w:r w:rsidR="00F158BE">
            <w:rPr>
              <w:b/>
              <w:sz w:val="32"/>
              <w:szCs w:val="32"/>
            </w:rPr>
            <w:t xml:space="preserve"> 1</w:t>
          </w:r>
        </w:p>
        <w:p w14:paraId="17D36B13" w14:textId="7E6B5152" w:rsidR="009E2401" w:rsidRPr="009E2401" w:rsidRDefault="004F3B0D" w:rsidP="004F3B0D">
          <w:pPr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Création d’une production d’eau désionisée</w:t>
          </w:r>
        </w:p>
      </w:tc>
      <w:tc>
        <w:tcPr>
          <w:tcW w:w="2566" w:type="dxa"/>
          <w:vAlign w:val="center"/>
        </w:tcPr>
        <w:p w14:paraId="1966A3B2" w14:textId="70427FB0" w:rsidR="0082326F" w:rsidRPr="00C90D91" w:rsidRDefault="004F3B0D" w:rsidP="004F3B0D">
          <w:pPr>
            <w:spacing w:before="0" w:after="0"/>
            <w:ind w:right="235"/>
            <w:jc w:val="center"/>
            <w:rPr>
              <w:szCs w:val="18"/>
            </w:rPr>
          </w:pPr>
          <w:r>
            <w:rPr>
              <w:b/>
            </w:rPr>
            <w:t>18</w:t>
          </w:r>
          <w:r w:rsidR="005D5B25" w:rsidRPr="005D5B25">
            <w:rPr>
              <w:b/>
            </w:rPr>
            <w:t>/0</w:t>
          </w:r>
          <w:r>
            <w:rPr>
              <w:b/>
            </w:rPr>
            <w:t>3</w:t>
          </w:r>
          <w:r w:rsidR="005D5B25" w:rsidRPr="005D5B25">
            <w:rPr>
              <w:b/>
            </w:rPr>
            <w:t>/202</w:t>
          </w:r>
          <w:r>
            <w:rPr>
              <w:b/>
            </w:rPr>
            <w:t>4</w:t>
          </w:r>
        </w:p>
      </w:tc>
    </w:tr>
    <w:tr w:rsidR="0082326F" w14:paraId="4DBFD911" w14:textId="77777777" w:rsidTr="005D5B25">
      <w:trPr>
        <w:cantSplit/>
        <w:trHeight w:val="629"/>
        <w:jc w:val="center"/>
      </w:trPr>
      <w:tc>
        <w:tcPr>
          <w:tcW w:w="1893" w:type="dxa"/>
          <w:vMerge/>
        </w:tcPr>
        <w:p w14:paraId="3EC66E6D" w14:textId="77777777" w:rsidR="0082326F" w:rsidRDefault="0082326F" w:rsidP="00DF078C">
          <w:pPr>
            <w:spacing w:before="0" w:after="0"/>
            <w:rPr>
              <w:sz w:val="18"/>
            </w:rPr>
          </w:pPr>
        </w:p>
      </w:tc>
      <w:tc>
        <w:tcPr>
          <w:tcW w:w="6251" w:type="dxa"/>
          <w:vMerge/>
          <w:vAlign w:val="center"/>
        </w:tcPr>
        <w:p w14:paraId="6E87DD7E" w14:textId="77777777" w:rsidR="0082326F" w:rsidRPr="00953B05" w:rsidRDefault="0082326F" w:rsidP="005B2219">
          <w:pPr>
            <w:pStyle w:val="PGtableautitre"/>
            <w:spacing w:line="240" w:lineRule="auto"/>
            <w:rPr>
              <w:b w:val="0"/>
            </w:rPr>
          </w:pPr>
        </w:p>
      </w:tc>
      <w:tc>
        <w:tcPr>
          <w:tcW w:w="2566" w:type="dxa"/>
          <w:shd w:val="clear" w:color="auto" w:fill="auto"/>
          <w:vAlign w:val="center"/>
        </w:tcPr>
        <w:p w14:paraId="2D5E073C" w14:textId="25358D61" w:rsidR="0082326F" w:rsidRPr="001E2C88" w:rsidRDefault="0082326F" w:rsidP="0082326F">
          <w:pPr>
            <w:spacing w:before="0" w:after="0"/>
            <w:ind w:right="235"/>
            <w:jc w:val="center"/>
            <w:rPr>
              <w:b/>
            </w:rPr>
          </w:pPr>
          <w:r w:rsidRPr="001E2C88">
            <w:rPr>
              <w:b/>
            </w:rPr>
            <w:t xml:space="preserve">Page </w:t>
          </w:r>
          <w:r w:rsidRPr="001E2C88">
            <w:rPr>
              <w:rStyle w:val="Numrodepage"/>
              <w:b/>
            </w:rPr>
            <w:fldChar w:fldCharType="begin"/>
          </w:r>
          <w:r w:rsidRPr="001E2C88">
            <w:rPr>
              <w:rStyle w:val="Numrodepage"/>
              <w:b/>
            </w:rPr>
            <w:instrText xml:space="preserve"> PAGE </w:instrText>
          </w:r>
          <w:r w:rsidRPr="001E2C88">
            <w:rPr>
              <w:rStyle w:val="Numrodepage"/>
              <w:b/>
            </w:rPr>
            <w:fldChar w:fldCharType="separate"/>
          </w:r>
          <w:r w:rsidR="005F2BC3">
            <w:rPr>
              <w:rStyle w:val="Numrodepage"/>
              <w:b/>
              <w:noProof/>
            </w:rPr>
            <w:t>1</w:t>
          </w:r>
          <w:r w:rsidRPr="001E2C88">
            <w:rPr>
              <w:rStyle w:val="Numrodepage"/>
              <w:b/>
            </w:rPr>
            <w:fldChar w:fldCharType="end"/>
          </w:r>
          <w:r w:rsidRPr="001E2C88">
            <w:rPr>
              <w:rStyle w:val="Numrodepage"/>
              <w:b/>
            </w:rPr>
            <w:t xml:space="preserve"> / </w:t>
          </w:r>
          <w:r w:rsidRPr="001E2C88">
            <w:rPr>
              <w:rStyle w:val="Numrodepage"/>
              <w:b/>
              <w:bCs/>
            </w:rPr>
            <w:fldChar w:fldCharType="begin"/>
          </w:r>
          <w:r w:rsidRPr="001E2C88">
            <w:rPr>
              <w:rStyle w:val="Numrodepage"/>
              <w:b/>
              <w:bCs/>
            </w:rPr>
            <w:instrText xml:space="preserve"> NUMPAGES </w:instrText>
          </w:r>
          <w:r w:rsidRPr="001E2C88">
            <w:rPr>
              <w:rStyle w:val="Numrodepage"/>
              <w:b/>
              <w:bCs/>
            </w:rPr>
            <w:fldChar w:fldCharType="separate"/>
          </w:r>
          <w:r w:rsidR="005F2BC3">
            <w:rPr>
              <w:rStyle w:val="Numrodepage"/>
              <w:b/>
              <w:bCs/>
              <w:noProof/>
            </w:rPr>
            <w:t>5</w:t>
          </w:r>
          <w:r w:rsidRPr="001E2C88">
            <w:rPr>
              <w:rStyle w:val="Numrodepage"/>
              <w:b/>
              <w:bCs/>
            </w:rPr>
            <w:fldChar w:fldCharType="end"/>
          </w:r>
        </w:p>
      </w:tc>
    </w:tr>
  </w:tbl>
  <w:tbl>
    <w:tblPr>
      <w:tblpPr w:leftFromText="141" w:rightFromText="141" w:vertAnchor="text" w:horzAnchor="margin" w:tblpX="710" w:tblpY="9192"/>
      <w:tblW w:w="836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167"/>
      <w:gridCol w:w="284"/>
      <w:gridCol w:w="3914"/>
    </w:tblGrid>
    <w:tr w:rsidR="00EB56C4" w14:paraId="6D397F90" w14:textId="77777777" w:rsidTr="009E2401">
      <w:trPr>
        <w:trHeight w:val="284"/>
      </w:trPr>
      <w:tc>
        <w:tcPr>
          <w:tcW w:w="4167" w:type="dxa"/>
          <w:tcBorders>
            <w:top w:val="nil"/>
            <w:left w:val="nil"/>
            <w:bottom w:val="nil"/>
            <w:right w:val="nil"/>
          </w:tcBorders>
        </w:tcPr>
        <w:p w14:paraId="10A4289E" w14:textId="77777777" w:rsidR="00EB56C4" w:rsidRDefault="00EB56C4" w:rsidP="009E2401">
          <w:pPr>
            <w:spacing w:before="0" w:after="0" w:line="240" w:lineRule="auto"/>
            <w:jc w:val="left"/>
            <w:rPr>
              <w:color w:val="666666"/>
              <w:sz w:val="15"/>
            </w:rPr>
          </w:pPr>
        </w:p>
      </w:tc>
      <w:tc>
        <w:tcPr>
          <w:tcW w:w="284" w:type="dxa"/>
          <w:tcBorders>
            <w:top w:val="nil"/>
            <w:left w:val="nil"/>
            <w:bottom w:val="nil"/>
            <w:right w:val="nil"/>
          </w:tcBorders>
        </w:tcPr>
        <w:p w14:paraId="2D27A30D" w14:textId="77777777" w:rsidR="00EB56C4" w:rsidRDefault="00EB56C4" w:rsidP="00285174">
          <w:pPr>
            <w:spacing w:line="240" w:lineRule="auto"/>
            <w:rPr>
              <w:sz w:val="22"/>
              <w:szCs w:val="24"/>
            </w:rPr>
          </w:pPr>
        </w:p>
      </w:tc>
      <w:tc>
        <w:tcPr>
          <w:tcW w:w="3914" w:type="dxa"/>
          <w:tcBorders>
            <w:top w:val="nil"/>
            <w:left w:val="nil"/>
            <w:bottom w:val="nil"/>
            <w:right w:val="nil"/>
          </w:tcBorders>
        </w:tcPr>
        <w:p w14:paraId="7420FEA6" w14:textId="77777777" w:rsidR="00EB56C4" w:rsidRDefault="00EB56C4" w:rsidP="00285174">
          <w:pPr>
            <w:spacing w:line="220" w:lineRule="exact"/>
            <w:rPr>
              <w:rFonts w:cs="Arial"/>
              <w:color w:val="76923C"/>
              <w:sz w:val="15"/>
            </w:rPr>
          </w:pPr>
        </w:p>
      </w:tc>
    </w:tr>
  </w:tbl>
  <w:p w14:paraId="0D8D9F33" w14:textId="77777777" w:rsidR="00211CC2" w:rsidRDefault="00211CC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73E202C4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FBE06BEE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3"/>
    <w:multiLevelType w:val="singleLevel"/>
    <w:tmpl w:val="AA528CC2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6CB27B08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1E15389"/>
    <w:multiLevelType w:val="hybridMultilevel"/>
    <w:tmpl w:val="F6F6D518"/>
    <w:lvl w:ilvl="0" w:tplc="19E254F0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86823F7"/>
    <w:multiLevelType w:val="singleLevel"/>
    <w:tmpl w:val="2CC4D3D2"/>
    <w:lvl w:ilvl="0">
      <w:numFmt w:val="bullet"/>
      <w:pStyle w:val="Puce4"/>
      <w:lvlText w:val="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0A4238D2"/>
    <w:multiLevelType w:val="multilevel"/>
    <w:tmpl w:val="EAD8F24E"/>
    <w:styleLink w:val="Titrenum"/>
    <w:lvl w:ilvl="0">
      <w:start w:val="1"/>
      <w:numFmt w:val="decimal"/>
      <w:pStyle w:val="Titre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4"/>
        <w:u w:val="none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sz w:val="20"/>
        <w:u w:val="none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8"/>
        </w:tabs>
        <w:ind w:left="157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D1D0B78"/>
    <w:multiLevelType w:val="hybridMultilevel"/>
    <w:tmpl w:val="734A402C"/>
    <w:lvl w:ilvl="0" w:tplc="4A4CBD32">
      <w:start w:val="1"/>
      <w:numFmt w:val="bullet"/>
      <w:lvlText w:val="−"/>
      <w:lvlJc w:val="left"/>
      <w:pPr>
        <w:ind w:left="1069" w:hanging="360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EFE3477"/>
    <w:multiLevelType w:val="singleLevel"/>
    <w:tmpl w:val="D1AC6FB4"/>
    <w:lvl w:ilvl="0">
      <w:start w:val="1"/>
      <w:numFmt w:val="bullet"/>
      <w:pStyle w:val="Puce1"/>
      <w:lvlText w:val=""/>
      <w:lvlJc w:val="left"/>
      <w:pPr>
        <w:ind w:left="644" w:hanging="360"/>
      </w:pPr>
      <w:rPr>
        <w:rFonts w:ascii="Symbol" w:hAnsi="Symbol" w:hint="default"/>
      </w:rPr>
    </w:lvl>
  </w:abstractNum>
  <w:abstractNum w:abstractNumId="9" w15:restartNumberingAfterBreak="0">
    <w:nsid w:val="20646763"/>
    <w:multiLevelType w:val="hybridMultilevel"/>
    <w:tmpl w:val="05364660"/>
    <w:lvl w:ilvl="0" w:tplc="5C78ED46">
      <w:start w:val="1"/>
      <w:numFmt w:val="decimal"/>
      <w:pStyle w:val="DocumentApplicableDA"/>
      <w:lvlText w:val="[DA-%1]"/>
      <w:lvlJc w:val="left"/>
      <w:pPr>
        <w:ind w:left="1637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20D0E48"/>
    <w:multiLevelType w:val="hybridMultilevel"/>
    <w:tmpl w:val="34FC0B2C"/>
    <w:lvl w:ilvl="0" w:tplc="13C82528">
      <w:numFmt w:val="bullet"/>
      <w:lvlText w:val="-"/>
      <w:lvlJc w:val="left"/>
      <w:pPr>
        <w:ind w:left="155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2C47ECE"/>
    <w:multiLevelType w:val="multilevel"/>
    <w:tmpl w:val="B8DEA366"/>
    <w:styleLink w:val="Tableaulgendenum"/>
    <w:lvl w:ilvl="0">
      <w:start w:val="1"/>
      <w:numFmt w:val="decimal"/>
      <w:pStyle w:val="Tableaulgende"/>
      <w:suff w:val="nothing"/>
      <w:lvlText w:val="Tableau %1"/>
      <w:lvlJc w:val="left"/>
      <w:pPr>
        <w:ind w:left="-32767" w:firstLine="327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DF70F40"/>
    <w:multiLevelType w:val="hybridMultilevel"/>
    <w:tmpl w:val="B79ED336"/>
    <w:lvl w:ilvl="0" w:tplc="13C82528">
      <w:numFmt w:val="bullet"/>
      <w:lvlText w:val="-"/>
      <w:lvlJc w:val="left"/>
      <w:pPr>
        <w:ind w:left="98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3" w15:restartNumberingAfterBreak="0">
    <w:nsid w:val="35E54FC2"/>
    <w:multiLevelType w:val="multilevel"/>
    <w:tmpl w:val="C900A02A"/>
    <w:styleLink w:val="Imagetitrenum"/>
    <w:lvl w:ilvl="0">
      <w:start w:val="1"/>
      <w:numFmt w:val="decimal"/>
      <w:pStyle w:val="Imagetitre"/>
      <w:suff w:val="nothing"/>
      <w:lvlText w:val="Photographie 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7FF01D0"/>
    <w:multiLevelType w:val="hybridMultilevel"/>
    <w:tmpl w:val="9B36D1CE"/>
    <w:lvl w:ilvl="0" w:tplc="6938F168">
      <w:start w:val="1"/>
      <w:numFmt w:val="decimal"/>
      <w:pStyle w:val="DocumentderfrenceDR"/>
      <w:lvlText w:val="[DR-%1]"/>
      <w:lvlJc w:val="left"/>
      <w:pPr>
        <w:ind w:left="1146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1F505AB"/>
    <w:multiLevelType w:val="multilevel"/>
    <w:tmpl w:val="470ABE24"/>
    <w:styleLink w:val="Annexenum"/>
    <w:lvl w:ilvl="0">
      <w:start w:val="1"/>
      <w:numFmt w:val="decimal"/>
      <w:pStyle w:val="Annexe"/>
      <w:lvlText w:val="Annexe %1"/>
      <w:lvlJc w:val="left"/>
      <w:pPr>
        <w:ind w:left="1418" w:hanging="141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65F6ED9"/>
    <w:multiLevelType w:val="multilevel"/>
    <w:tmpl w:val="6526E8E0"/>
    <w:styleLink w:val="LDAIGnum"/>
    <w:lvl w:ilvl="0">
      <w:start w:val="1"/>
      <w:numFmt w:val="decimal"/>
      <w:pStyle w:val="LDAIG"/>
      <w:lvlText w:val="[LDAIG %1]"/>
      <w:lvlJc w:val="left"/>
      <w:pPr>
        <w:tabs>
          <w:tab w:val="num" w:pos="1701"/>
        </w:tabs>
        <w:ind w:left="1701" w:hanging="127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8400AE4"/>
    <w:multiLevelType w:val="multilevel"/>
    <w:tmpl w:val="9D3A28EA"/>
    <w:styleLink w:val="Figurelgendenum"/>
    <w:lvl w:ilvl="0">
      <w:start w:val="1"/>
      <w:numFmt w:val="decimal"/>
      <w:pStyle w:val="Figurelgende"/>
      <w:suff w:val="nothing"/>
      <w:lvlText w:val="Figure 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B401CC3"/>
    <w:multiLevelType w:val="singleLevel"/>
    <w:tmpl w:val="58123E80"/>
    <w:lvl w:ilvl="0">
      <w:start w:val="1"/>
      <w:numFmt w:val="bullet"/>
      <w:pStyle w:val="Puce2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19" w15:restartNumberingAfterBreak="0">
    <w:nsid w:val="4E845FD1"/>
    <w:multiLevelType w:val="multilevel"/>
    <w:tmpl w:val="1610C1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567" w:firstLine="0"/>
      </w:pPr>
      <w:rPr>
        <w:rFonts w:ascii="Arial" w:hAnsi="Arial" w:hint="default"/>
        <w:b/>
        <w:i w:val="0"/>
        <w:sz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134" w:firstLine="0"/>
      </w:pPr>
      <w:rPr>
        <w:rFonts w:ascii="Arial" w:hAnsi="Arial" w:hint="default"/>
        <w:b/>
        <w:i w:val="0"/>
        <w:sz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8"/>
        </w:tabs>
        <w:ind w:left="157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C197DB9"/>
    <w:multiLevelType w:val="hybridMultilevel"/>
    <w:tmpl w:val="17708334"/>
    <w:lvl w:ilvl="0" w:tplc="F49A3CF0">
      <w:start w:val="1"/>
      <w:numFmt w:val="bullet"/>
      <w:pStyle w:val="Puce3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5D8506D6"/>
    <w:multiLevelType w:val="multilevel"/>
    <w:tmpl w:val="FF98F096"/>
    <w:styleLink w:val="LDAIPnum"/>
    <w:lvl w:ilvl="0">
      <w:start w:val="1"/>
      <w:numFmt w:val="decimal"/>
      <w:pStyle w:val="LDAIP"/>
      <w:lvlText w:val="[LDAIP %1]"/>
      <w:lvlJc w:val="left"/>
      <w:pPr>
        <w:tabs>
          <w:tab w:val="num" w:pos="1701"/>
        </w:tabs>
        <w:ind w:left="1701" w:hanging="127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42C2526"/>
    <w:multiLevelType w:val="multilevel"/>
    <w:tmpl w:val="EAD8F24E"/>
    <w:numStyleLink w:val="Titrenum"/>
  </w:abstractNum>
  <w:abstractNum w:abstractNumId="23" w15:restartNumberingAfterBreak="0">
    <w:nsid w:val="66B91BA3"/>
    <w:multiLevelType w:val="multilevel"/>
    <w:tmpl w:val="B28C36D2"/>
    <w:styleLink w:val="Rfrencenum"/>
    <w:lvl w:ilvl="0">
      <w:start w:val="1"/>
      <w:numFmt w:val="decimal"/>
      <w:pStyle w:val="LDR"/>
      <w:lvlText w:val="[R %1]"/>
      <w:lvlJc w:val="left"/>
      <w:pPr>
        <w:tabs>
          <w:tab w:val="num" w:pos="1701"/>
        </w:tabs>
        <w:ind w:left="1701" w:hanging="127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B5866A7"/>
    <w:multiLevelType w:val="hybridMultilevel"/>
    <w:tmpl w:val="DDB4EB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1B005D"/>
    <w:multiLevelType w:val="hybridMultilevel"/>
    <w:tmpl w:val="38F0D104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FFC475E"/>
    <w:multiLevelType w:val="hybridMultilevel"/>
    <w:tmpl w:val="313AFDA2"/>
    <w:lvl w:ilvl="0" w:tplc="4A4CBD32">
      <w:start w:val="1"/>
      <w:numFmt w:val="bullet"/>
      <w:lvlText w:val="−"/>
      <w:lvlJc w:val="left"/>
      <w:pPr>
        <w:ind w:left="1211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5"/>
  </w:num>
  <w:num w:numId="4">
    <w:abstractNumId w:val="2"/>
  </w:num>
  <w:num w:numId="5">
    <w:abstractNumId w:val="19"/>
  </w:num>
  <w:num w:numId="6">
    <w:abstractNumId w:val="21"/>
  </w:num>
  <w:num w:numId="7">
    <w:abstractNumId w:val="16"/>
  </w:num>
  <w:num w:numId="8">
    <w:abstractNumId w:val="23"/>
    <w:lvlOverride w:ilvl="0">
      <w:lvl w:ilvl="0">
        <w:start w:val="1"/>
        <w:numFmt w:val="decimal"/>
        <w:pStyle w:val="LDR"/>
        <w:lvlText w:val="[R %1]"/>
        <w:lvlJc w:val="left"/>
        <w:pPr>
          <w:tabs>
            <w:tab w:val="num" w:pos="1701"/>
          </w:tabs>
          <w:ind w:left="1701" w:hanging="1276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9">
    <w:abstractNumId w:val="13"/>
  </w:num>
  <w:num w:numId="10">
    <w:abstractNumId w:val="6"/>
  </w:num>
  <w:num w:numId="11">
    <w:abstractNumId w:val="3"/>
  </w:num>
  <w:num w:numId="12">
    <w:abstractNumId w:val="1"/>
  </w:num>
  <w:num w:numId="13">
    <w:abstractNumId w:val="0"/>
  </w:num>
  <w:num w:numId="14">
    <w:abstractNumId w:val="22"/>
    <w:lvlOverride w:ilvl="0">
      <w:lvl w:ilvl="0">
        <w:start w:val="1"/>
        <w:numFmt w:val="decimal"/>
        <w:pStyle w:val="Titre1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i w:val="0"/>
          <w:sz w:val="24"/>
          <w:u w:val="none"/>
        </w:rPr>
      </w:lvl>
    </w:lvlOverride>
    <w:lvlOverride w:ilvl="1">
      <w:lvl w:ilvl="1">
        <w:start w:val="1"/>
        <w:numFmt w:val="decimal"/>
        <w:pStyle w:val="Titre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i w:val="0"/>
          <w:sz w:val="24"/>
          <w:u w:val="none"/>
        </w:rPr>
      </w:lvl>
    </w:lvlOverride>
    <w:lvlOverride w:ilvl="2">
      <w:lvl w:ilvl="2">
        <w:start w:val="1"/>
        <w:numFmt w:val="decimal"/>
        <w:pStyle w:val="Titre3"/>
        <w:lvlText w:val="%1.%2.%3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  <w:i w:val="0"/>
          <w:sz w:val="20"/>
          <w:u w:val="none"/>
        </w:rPr>
      </w:lvl>
    </w:lvlOverride>
    <w:lvlOverride w:ilvl="3">
      <w:lvl w:ilvl="3">
        <w:start w:val="1"/>
        <w:numFmt w:val="decimal"/>
        <w:pStyle w:val="Titre4"/>
        <w:lvlText w:val="%1.%2.%3.%4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578"/>
          </w:tabs>
          <w:ind w:left="157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15">
    <w:abstractNumId w:val="17"/>
  </w:num>
  <w:num w:numId="16">
    <w:abstractNumId w:val="11"/>
  </w:num>
  <w:num w:numId="17">
    <w:abstractNumId w:val="15"/>
  </w:num>
  <w:num w:numId="18">
    <w:abstractNumId w:val="14"/>
  </w:num>
  <w:num w:numId="19">
    <w:abstractNumId w:val="9"/>
  </w:num>
  <w:num w:numId="20">
    <w:abstractNumId w:val="23"/>
  </w:num>
  <w:num w:numId="21">
    <w:abstractNumId w:val="20"/>
  </w:num>
  <w:num w:numId="22">
    <w:abstractNumId w:val="7"/>
  </w:num>
  <w:num w:numId="23">
    <w:abstractNumId w:val="22"/>
    <w:lvlOverride w:ilvl="0">
      <w:lvl w:ilvl="0">
        <w:start w:val="1"/>
        <w:numFmt w:val="decimal"/>
        <w:pStyle w:val="Titre1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i w:val="0"/>
          <w:sz w:val="24"/>
          <w:u w:val="none"/>
        </w:rPr>
      </w:lvl>
    </w:lvlOverride>
    <w:lvlOverride w:ilvl="1">
      <w:lvl w:ilvl="1">
        <w:start w:val="1"/>
        <w:numFmt w:val="decimal"/>
        <w:pStyle w:val="Titre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i w:val="0"/>
          <w:sz w:val="24"/>
          <w:u w:val="none"/>
        </w:rPr>
      </w:lvl>
    </w:lvlOverride>
    <w:lvlOverride w:ilvl="2">
      <w:lvl w:ilvl="2">
        <w:start w:val="1"/>
        <w:numFmt w:val="decimal"/>
        <w:pStyle w:val="Titre3"/>
        <w:lvlText w:val="%1.%2.%3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  <w:i w:val="0"/>
          <w:sz w:val="20"/>
          <w:u w:val="none"/>
        </w:rPr>
      </w:lvl>
    </w:lvlOverride>
    <w:lvlOverride w:ilvl="3">
      <w:lvl w:ilvl="3">
        <w:start w:val="1"/>
        <w:numFmt w:val="decimal"/>
        <w:pStyle w:val="Titre4"/>
        <w:lvlText w:val="%1.%2.%3.%4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578"/>
          </w:tabs>
          <w:ind w:left="157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4">
    <w:abstractNumId w:val="26"/>
  </w:num>
  <w:num w:numId="25">
    <w:abstractNumId w:val="22"/>
    <w:lvlOverride w:ilvl="0">
      <w:lvl w:ilvl="0">
        <w:start w:val="1"/>
        <w:numFmt w:val="decimal"/>
        <w:pStyle w:val="Titre1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i w:val="0"/>
          <w:sz w:val="24"/>
          <w:u w:val="none"/>
        </w:rPr>
      </w:lvl>
    </w:lvlOverride>
    <w:lvlOverride w:ilvl="1">
      <w:lvl w:ilvl="1">
        <w:start w:val="1"/>
        <w:numFmt w:val="decimal"/>
        <w:pStyle w:val="Titre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i w:val="0"/>
          <w:sz w:val="24"/>
          <w:u w:val="none"/>
        </w:rPr>
      </w:lvl>
    </w:lvlOverride>
    <w:lvlOverride w:ilvl="2">
      <w:lvl w:ilvl="2">
        <w:start w:val="1"/>
        <w:numFmt w:val="decimal"/>
        <w:pStyle w:val="Titre3"/>
        <w:lvlText w:val="%1.%2.%3"/>
        <w:lvlJc w:val="left"/>
        <w:pPr>
          <w:tabs>
            <w:tab w:val="num" w:pos="1561"/>
          </w:tabs>
          <w:ind w:left="1561" w:hanging="851"/>
        </w:pPr>
        <w:rPr>
          <w:rFonts w:hint="default"/>
          <w:b/>
          <w:i w:val="0"/>
          <w:sz w:val="20"/>
          <w:u w:val="none"/>
        </w:rPr>
      </w:lvl>
    </w:lvlOverride>
    <w:lvlOverride w:ilvl="3">
      <w:lvl w:ilvl="3">
        <w:start w:val="1"/>
        <w:numFmt w:val="decimal"/>
        <w:pStyle w:val="Titre4"/>
        <w:lvlText w:val="%1.%2.%3.%4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578"/>
          </w:tabs>
          <w:ind w:left="157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6">
    <w:abstractNumId w:val="24"/>
  </w:num>
  <w:num w:numId="27">
    <w:abstractNumId w:val="25"/>
  </w:num>
  <w:num w:numId="28">
    <w:abstractNumId w:val="12"/>
  </w:num>
  <w:num w:numId="29">
    <w:abstractNumId w:val="10"/>
  </w:num>
  <w:num w:numId="3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4096" w:nlCheck="1" w:checkStyle="0"/>
  <w:activeWritingStyle w:appName="MSWord" w:lang="fr-FR" w:vendorID="9" w:dllVersion="512" w:checkStyle="1"/>
  <w:proofState w:spelling="clean" w:grammar="clean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LockTheme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70C"/>
    <w:rsid w:val="0000662D"/>
    <w:rsid w:val="00006934"/>
    <w:rsid w:val="00013D95"/>
    <w:rsid w:val="00014DF0"/>
    <w:rsid w:val="00017720"/>
    <w:rsid w:val="00020546"/>
    <w:rsid w:val="000221F7"/>
    <w:rsid w:val="00027647"/>
    <w:rsid w:val="000312A1"/>
    <w:rsid w:val="00031C33"/>
    <w:rsid w:val="00033432"/>
    <w:rsid w:val="00034D4F"/>
    <w:rsid w:val="000408D3"/>
    <w:rsid w:val="00047397"/>
    <w:rsid w:val="00050EA2"/>
    <w:rsid w:val="0005784B"/>
    <w:rsid w:val="00060B27"/>
    <w:rsid w:val="00065189"/>
    <w:rsid w:val="000656DD"/>
    <w:rsid w:val="00070896"/>
    <w:rsid w:val="00072AD3"/>
    <w:rsid w:val="00073410"/>
    <w:rsid w:val="00081753"/>
    <w:rsid w:val="00084A27"/>
    <w:rsid w:val="00085776"/>
    <w:rsid w:val="00090E88"/>
    <w:rsid w:val="000A1D30"/>
    <w:rsid w:val="000A284A"/>
    <w:rsid w:val="000A285B"/>
    <w:rsid w:val="000A2EAA"/>
    <w:rsid w:val="000A429A"/>
    <w:rsid w:val="000B2BEB"/>
    <w:rsid w:val="000B2CBB"/>
    <w:rsid w:val="000C4D2D"/>
    <w:rsid w:val="000D1CE2"/>
    <w:rsid w:val="000E141B"/>
    <w:rsid w:val="000E2E33"/>
    <w:rsid w:val="000E4639"/>
    <w:rsid w:val="000E7F43"/>
    <w:rsid w:val="000F6370"/>
    <w:rsid w:val="0010106B"/>
    <w:rsid w:val="00102768"/>
    <w:rsid w:val="00107B8C"/>
    <w:rsid w:val="00111AE6"/>
    <w:rsid w:val="00112DED"/>
    <w:rsid w:val="001155E1"/>
    <w:rsid w:val="00120B63"/>
    <w:rsid w:val="00120D59"/>
    <w:rsid w:val="0012586F"/>
    <w:rsid w:val="00125917"/>
    <w:rsid w:val="00126910"/>
    <w:rsid w:val="00131AC8"/>
    <w:rsid w:val="001374E1"/>
    <w:rsid w:val="001422F6"/>
    <w:rsid w:val="00142604"/>
    <w:rsid w:val="001441CC"/>
    <w:rsid w:val="0015214F"/>
    <w:rsid w:val="001528DA"/>
    <w:rsid w:val="00153FFE"/>
    <w:rsid w:val="00154CA9"/>
    <w:rsid w:val="00156DDC"/>
    <w:rsid w:val="0016330E"/>
    <w:rsid w:val="00164A16"/>
    <w:rsid w:val="00164D6D"/>
    <w:rsid w:val="00166487"/>
    <w:rsid w:val="001723F5"/>
    <w:rsid w:val="00172D3F"/>
    <w:rsid w:val="001742F0"/>
    <w:rsid w:val="00177CBF"/>
    <w:rsid w:val="00182E32"/>
    <w:rsid w:val="00184D8A"/>
    <w:rsid w:val="00191CF9"/>
    <w:rsid w:val="00193C39"/>
    <w:rsid w:val="00195C9F"/>
    <w:rsid w:val="00197099"/>
    <w:rsid w:val="001A0F1B"/>
    <w:rsid w:val="001A4612"/>
    <w:rsid w:val="001A77ED"/>
    <w:rsid w:val="001B222F"/>
    <w:rsid w:val="001B26E2"/>
    <w:rsid w:val="001B32A7"/>
    <w:rsid w:val="001B3AE4"/>
    <w:rsid w:val="001B44F1"/>
    <w:rsid w:val="001B504E"/>
    <w:rsid w:val="001B613F"/>
    <w:rsid w:val="001B6525"/>
    <w:rsid w:val="001C0557"/>
    <w:rsid w:val="001C07CA"/>
    <w:rsid w:val="001C10DA"/>
    <w:rsid w:val="001C23E4"/>
    <w:rsid w:val="001C2B38"/>
    <w:rsid w:val="001C3CBF"/>
    <w:rsid w:val="001C483F"/>
    <w:rsid w:val="001D023F"/>
    <w:rsid w:val="001D28A4"/>
    <w:rsid w:val="001D318B"/>
    <w:rsid w:val="001D7906"/>
    <w:rsid w:val="001E2C88"/>
    <w:rsid w:val="001E2E4C"/>
    <w:rsid w:val="001F09BE"/>
    <w:rsid w:val="001F48A6"/>
    <w:rsid w:val="001F64F4"/>
    <w:rsid w:val="00211CC2"/>
    <w:rsid w:val="00214DF7"/>
    <w:rsid w:val="00223225"/>
    <w:rsid w:val="00224147"/>
    <w:rsid w:val="002250BB"/>
    <w:rsid w:val="00226BE7"/>
    <w:rsid w:val="002419DA"/>
    <w:rsid w:val="00241C6F"/>
    <w:rsid w:val="00243CE4"/>
    <w:rsid w:val="00245712"/>
    <w:rsid w:val="00247708"/>
    <w:rsid w:val="002530B9"/>
    <w:rsid w:val="0025354B"/>
    <w:rsid w:val="00260CE0"/>
    <w:rsid w:val="0027162D"/>
    <w:rsid w:val="00280599"/>
    <w:rsid w:val="00285174"/>
    <w:rsid w:val="0028577F"/>
    <w:rsid w:val="0028717F"/>
    <w:rsid w:val="002916AC"/>
    <w:rsid w:val="00295295"/>
    <w:rsid w:val="002A3659"/>
    <w:rsid w:val="002A4CB0"/>
    <w:rsid w:val="002A670A"/>
    <w:rsid w:val="002B1779"/>
    <w:rsid w:val="002B52E6"/>
    <w:rsid w:val="002C0F68"/>
    <w:rsid w:val="002C71DE"/>
    <w:rsid w:val="002C7A8F"/>
    <w:rsid w:val="002D4609"/>
    <w:rsid w:val="002D521C"/>
    <w:rsid w:val="002E2C69"/>
    <w:rsid w:val="002F0E39"/>
    <w:rsid w:val="002F2EBF"/>
    <w:rsid w:val="002F4633"/>
    <w:rsid w:val="002F50AE"/>
    <w:rsid w:val="003007AA"/>
    <w:rsid w:val="003036A5"/>
    <w:rsid w:val="0031549C"/>
    <w:rsid w:val="003156BD"/>
    <w:rsid w:val="00315DDC"/>
    <w:rsid w:val="00316059"/>
    <w:rsid w:val="00317C22"/>
    <w:rsid w:val="00324482"/>
    <w:rsid w:val="00324902"/>
    <w:rsid w:val="0032592E"/>
    <w:rsid w:val="00333AB3"/>
    <w:rsid w:val="0033538B"/>
    <w:rsid w:val="00336ADA"/>
    <w:rsid w:val="0034156F"/>
    <w:rsid w:val="003475D9"/>
    <w:rsid w:val="003507AB"/>
    <w:rsid w:val="00350A7D"/>
    <w:rsid w:val="003529C3"/>
    <w:rsid w:val="003556B0"/>
    <w:rsid w:val="00356AA3"/>
    <w:rsid w:val="00360BCF"/>
    <w:rsid w:val="00361032"/>
    <w:rsid w:val="00361585"/>
    <w:rsid w:val="00362B39"/>
    <w:rsid w:val="003661E4"/>
    <w:rsid w:val="003768E0"/>
    <w:rsid w:val="00376DB2"/>
    <w:rsid w:val="003777C8"/>
    <w:rsid w:val="00377E86"/>
    <w:rsid w:val="00381563"/>
    <w:rsid w:val="00382965"/>
    <w:rsid w:val="00385B91"/>
    <w:rsid w:val="00390294"/>
    <w:rsid w:val="00390C20"/>
    <w:rsid w:val="00390C9E"/>
    <w:rsid w:val="00393B37"/>
    <w:rsid w:val="003A19EC"/>
    <w:rsid w:val="003A1D4E"/>
    <w:rsid w:val="003A39E5"/>
    <w:rsid w:val="003A5C3D"/>
    <w:rsid w:val="003A6886"/>
    <w:rsid w:val="003A6ECA"/>
    <w:rsid w:val="003B1C2C"/>
    <w:rsid w:val="003B5E3A"/>
    <w:rsid w:val="003B6600"/>
    <w:rsid w:val="003C5794"/>
    <w:rsid w:val="003C63D9"/>
    <w:rsid w:val="003D45E8"/>
    <w:rsid w:val="003D6539"/>
    <w:rsid w:val="003D7C07"/>
    <w:rsid w:val="003E6F56"/>
    <w:rsid w:val="003F13E6"/>
    <w:rsid w:val="00400DB0"/>
    <w:rsid w:val="00401464"/>
    <w:rsid w:val="004070B7"/>
    <w:rsid w:val="00417336"/>
    <w:rsid w:val="004176BE"/>
    <w:rsid w:val="00435EEB"/>
    <w:rsid w:val="004419C0"/>
    <w:rsid w:val="00443605"/>
    <w:rsid w:val="00443670"/>
    <w:rsid w:val="004449B3"/>
    <w:rsid w:val="00446733"/>
    <w:rsid w:val="00450CB2"/>
    <w:rsid w:val="0045233A"/>
    <w:rsid w:val="0046340B"/>
    <w:rsid w:val="00463518"/>
    <w:rsid w:val="004642AB"/>
    <w:rsid w:val="004644EE"/>
    <w:rsid w:val="00464B8B"/>
    <w:rsid w:val="0047211B"/>
    <w:rsid w:val="00472C1D"/>
    <w:rsid w:val="00477F71"/>
    <w:rsid w:val="0049495C"/>
    <w:rsid w:val="00495735"/>
    <w:rsid w:val="004A020F"/>
    <w:rsid w:val="004A0805"/>
    <w:rsid w:val="004A2047"/>
    <w:rsid w:val="004A4A11"/>
    <w:rsid w:val="004A5729"/>
    <w:rsid w:val="004B0703"/>
    <w:rsid w:val="004B17E3"/>
    <w:rsid w:val="004B2D92"/>
    <w:rsid w:val="004B3804"/>
    <w:rsid w:val="004B5DB1"/>
    <w:rsid w:val="004B635B"/>
    <w:rsid w:val="004D31A1"/>
    <w:rsid w:val="004D41A1"/>
    <w:rsid w:val="004E0656"/>
    <w:rsid w:val="004E1295"/>
    <w:rsid w:val="004E18D3"/>
    <w:rsid w:val="004E1B15"/>
    <w:rsid w:val="004E1D48"/>
    <w:rsid w:val="004E2953"/>
    <w:rsid w:val="004E3CC2"/>
    <w:rsid w:val="004E4EA4"/>
    <w:rsid w:val="004F1035"/>
    <w:rsid w:val="004F1354"/>
    <w:rsid w:val="004F3B0D"/>
    <w:rsid w:val="004F5645"/>
    <w:rsid w:val="004F7361"/>
    <w:rsid w:val="005006BD"/>
    <w:rsid w:val="00501933"/>
    <w:rsid w:val="005030A3"/>
    <w:rsid w:val="00505A8B"/>
    <w:rsid w:val="005125FC"/>
    <w:rsid w:val="00520DC2"/>
    <w:rsid w:val="00521A09"/>
    <w:rsid w:val="00522B1F"/>
    <w:rsid w:val="00523909"/>
    <w:rsid w:val="00523F49"/>
    <w:rsid w:val="005245B9"/>
    <w:rsid w:val="005303EF"/>
    <w:rsid w:val="00533AFA"/>
    <w:rsid w:val="00537F03"/>
    <w:rsid w:val="0054118E"/>
    <w:rsid w:val="00541ADA"/>
    <w:rsid w:val="00542401"/>
    <w:rsid w:val="00546087"/>
    <w:rsid w:val="005472C7"/>
    <w:rsid w:val="005664E3"/>
    <w:rsid w:val="00574524"/>
    <w:rsid w:val="00574C5F"/>
    <w:rsid w:val="005774DB"/>
    <w:rsid w:val="00582FDD"/>
    <w:rsid w:val="0058550F"/>
    <w:rsid w:val="00592A38"/>
    <w:rsid w:val="00596BCC"/>
    <w:rsid w:val="005A6AAD"/>
    <w:rsid w:val="005B2219"/>
    <w:rsid w:val="005B2684"/>
    <w:rsid w:val="005B4430"/>
    <w:rsid w:val="005B736F"/>
    <w:rsid w:val="005C0F5F"/>
    <w:rsid w:val="005C34AA"/>
    <w:rsid w:val="005C7CEA"/>
    <w:rsid w:val="005C7F50"/>
    <w:rsid w:val="005D0647"/>
    <w:rsid w:val="005D1AC2"/>
    <w:rsid w:val="005D38A0"/>
    <w:rsid w:val="005D4A28"/>
    <w:rsid w:val="005D5B25"/>
    <w:rsid w:val="005E1C23"/>
    <w:rsid w:val="005E39F7"/>
    <w:rsid w:val="005F2BC3"/>
    <w:rsid w:val="005F6746"/>
    <w:rsid w:val="00603322"/>
    <w:rsid w:val="006040BE"/>
    <w:rsid w:val="006041FB"/>
    <w:rsid w:val="006075ED"/>
    <w:rsid w:val="00607733"/>
    <w:rsid w:val="00613AB4"/>
    <w:rsid w:val="00613D70"/>
    <w:rsid w:val="0061443A"/>
    <w:rsid w:val="00614793"/>
    <w:rsid w:val="00614962"/>
    <w:rsid w:val="00615AD4"/>
    <w:rsid w:val="00621BCC"/>
    <w:rsid w:val="0062335E"/>
    <w:rsid w:val="00625A48"/>
    <w:rsid w:val="006304BF"/>
    <w:rsid w:val="0063608C"/>
    <w:rsid w:val="00640EED"/>
    <w:rsid w:val="00641C33"/>
    <w:rsid w:val="00643230"/>
    <w:rsid w:val="00644A95"/>
    <w:rsid w:val="006464E1"/>
    <w:rsid w:val="0064724D"/>
    <w:rsid w:val="00650C42"/>
    <w:rsid w:val="00651445"/>
    <w:rsid w:val="0065626E"/>
    <w:rsid w:val="00661C99"/>
    <w:rsid w:val="00662DC1"/>
    <w:rsid w:val="00664764"/>
    <w:rsid w:val="00677BA1"/>
    <w:rsid w:val="0068337F"/>
    <w:rsid w:val="006852C9"/>
    <w:rsid w:val="00694B74"/>
    <w:rsid w:val="0069543F"/>
    <w:rsid w:val="00696426"/>
    <w:rsid w:val="006A0C69"/>
    <w:rsid w:val="006A5533"/>
    <w:rsid w:val="006A7019"/>
    <w:rsid w:val="006B01BA"/>
    <w:rsid w:val="006B5EB8"/>
    <w:rsid w:val="006C0519"/>
    <w:rsid w:val="006C3876"/>
    <w:rsid w:val="006C421B"/>
    <w:rsid w:val="006D05BF"/>
    <w:rsid w:val="006D1550"/>
    <w:rsid w:val="006D1723"/>
    <w:rsid w:val="006D238A"/>
    <w:rsid w:val="006D2C04"/>
    <w:rsid w:val="006D40B1"/>
    <w:rsid w:val="006D4923"/>
    <w:rsid w:val="006D5EB1"/>
    <w:rsid w:val="006E07B9"/>
    <w:rsid w:val="006E1ED2"/>
    <w:rsid w:val="006E2F92"/>
    <w:rsid w:val="006E585B"/>
    <w:rsid w:val="006E7399"/>
    <w:rsid w:val="006F04E4"/>
    <w:rsid w:val="006F561A"/>
    <w:rsid w:val="00703A95"/>
    <w:rsid w:val="00703E55"/>
    <w:rsid w:val="00704C81"/>
    <w:rsid w:val="007062D3"/>
    <w:rsid w:val="00707D78"/>
    <w:rsid w:val="007118C6"/>
    <w:rsid w:val="0071489D"/>
    <w:rsid w:val="00721A93"/>
    <w:rsid w:val="00721E78"/>
    <w:rsid w:val="007226BE"/>
    <w:rsid w:val="00727638"/>
    <w:rsid w:val="007361EF"/>
    <w:rsid w:val="0074162C"/>
    <w:rsid w:val="00741D97"/>
    <w:rsid w:val="007436CB"/>
    <w:rsid w:val="00744928"/>
    <w:rsid w:val="00745F04"/>
    <w:rsid w:val="007525D0"/>
    <w:rsid w:val="0075285A"/>
    <w:rsid w:val="00757073"/>
    <w:rsid w:val="007574EB"/>
    <w:rsid w:val="007621C2"/>
    <w:rsid w:val="0076711B"/>
    <w:rsid w:val="007677C5"/>
    <w:rsid w:val="00767822"/>
    <w:rsid w:val="00772292"/>
    <w:rsid w:val="007736B9"/>
    <w:rsid w:val="00773BE0"/>
    <w:rsid w:val="00775DEA"/>
    <w:rsid w:val="00776476"/>
    <w:rsid w:val="00776995"/>
    <w:rsid w:val="00781A57"/>
    <w:rsid w:val="007828CD"/>
    <w:rsid w:val="00783DBA"/>
    <w:rsid w:val="0079054A"/>
    <w:rsid w:val="007A158F"/>
    <w:rsid w:val="007A3E0C"/>
    <w:rsid w:val="007A73F3"/>
    <w:rsid w:val="007B5CEF"/>
    <w:rsid w:val="007B7C04"/>
    <w:rsid w:val="007C17CC"/>
    <w:rsid w:val="007C370E"/>
    <w:rsid w:val="007C698C"/>
    <w:rsid w:val="007C6F5C"/>
    <w:rsid w:val="007D73E9"/>
    <w:rsid w:val="007D7B5A"/>
    <w:rsid w:val="007E2C1E"/>
    <w:rsid w:val="007E5423"/>
    <w:rsid w:val="007E683A"/>
    <w:rsid w:val="007E72A2"/>
    <w:rsid w:val="007F0B12"/>
    <w:rsid w:val="0080070C"/>
    <w:rsid w:val="00802B38"/>
    <w:rsid w:val="00804340"/>
    <w:rsid w:val="00804AB3"/>
    <w:rsid w:val="008073FE"/>
    <w:rsid w:val="008132F5"/>
    <w:rsid w:val="00815CAE"/>
    <w:rsid w:val="0081605F"/>
    <w:rsid w:val="00821EF1"/>
    <w:rsid w:val="0082326F"/>
    <w:rsid w:val="00832271"/>
    <w:rsid w:val="0083387E"/>
    <w:rsid w:val="00836334"/>
    <w:rsid w:val="0084084A"/>
    <w:rsid w:val="00840B30"/>
    <w:rsid w:val="00841421"/>
    <w:rsid w:val="008433C4"/>
    <w:rsid w:val="0084358D"/>
    <w:rsid w:val="00843B62"/>
    <w:rsid w:val="0084552F"/>
    <w:rsid w:val="008502A6"/>
    <w:rsid w:val="008502BC"/>
    <w:rsid w:val="00850538"/>
    <w:rsid w:val="008513AE"/>
    <w:rsid w:val="00854288"/>
    <w:rsid w:val="008579B6"/>
    <w:rsid w:val="00857CBC"/>
    <w:rsid w:val="00861303"/>
    <w:rsid w:val="0086421B"/>
    <w:rsid w:val="00865FE5"/>
    <w:rsid w:val="00866CC6"/>
    <w:rsid w:val="0086711F"/>
    <w:rsid w:val="00870264"/>
    <w:rsid w:val="00877C4E"/>
    <w:rsid w:val="00880CCB"/>
    <w:rsid w:val="0088450B"/>
    <w:rsid w:val="00895BA4"/>
    <w:rsid w:val="0089695E"/>
    <w:rsid w:val="008A09FB"/>
    <w:rsid w:val="008A3637"/>
    <w:rsid w:val="008A39BE"/>
    <w:rsid w:val="008A6885"/>
    <w:rsid w:val="008B04B5"/>
    <w:rsid w:val="008B4CA2"/>
    <w:rsid w:val="008C3769"/>
    <w:rsid w:val="008C76BD"/>
    <w:rsid w:val="008D3CB8"/>
    <w:rsid w:val="008E0591"/>
    <w:rsid w:val="008E0728"/>
    <w:rsid w:val="008E15EE"/>
    <w:rsid w:val="008E3020"/>
    <w:rsid w:val="008E36AE"/>
    <w:rsid w:val="008E756A"/>
    <w:rsid w:val="008F16D2"/>
    <w:rsid w:val="008F42A7"/>
    <w:rsid w:val="0090283B"/>
    <w:rsid w:val="0090386A"/>
    <w:rsid w:val="00903AA1"/>
    <w:rsid w:val="0090592E"/>
    <w:rsid w:val="00905EFC"/>
    <w:rsid w:val="00911AE5"/>
    <w:rsid w:val="009149FF"/>
    <w:rsid w:val="009152A3"/>
    <w:rsid w:val="00915AB4"/>
    <w:rsid w:val="00920637"/>
    <w:rsid w:val="00921E4D"/>
    <w:rsid w:val="00922050"/>
    <w:rsid w:val="009231C1"/>
    <w:rsid w:val="0092577E"/>
    <w:rsid w:val="00925C4E"/>
    <w:rsid w:val="00936472"/>
    <w:rsid w:val="009420DB"/>
    <w:rsid w:val="00944C72"/>
    <w:rsid w:val="00953B05"/>
    <w:rsid w:val="00954E72"/>
    <w:rsid w:val="00954EAA"/>
    <w:rsid w:val="00955113"/>
    <w:rsid w:val="00957E7E"/>
    <w:rsid w:val="009619B8"/>
    <w:rsid w:val="00961B35"/>
    <w:rsid w:val="00971A71"/>
    <w:rsid w:val="009751BC"/>
    <w:rsid w:val="009764B9"/>
    <w:rsid w:val="00976A98"/>
    <w:rsid w:val="00982544"/>
    <w:rsid w:val="00992EF8"/>
    <w:rsid w:val="00995595"/>
    <w:rsid w:val="00996BC7"/>
    <w:rsid w:val="009A58D1"/>
    <w:rsid w:val="009B0BD7"/>
    <w:rsid w:val="009B47DC"/>
    <w:rsid w:val="009B5C26"/>
    <w:rsid w:val="009C1C5D"/>
    <w:rsid w:val="009C7E4D"/>
    <w:rsid w:val="009D038B"/>
    <w:rsid w:val="009D0A98"/>
    <w:rsid w:val="009D2CFC"/>
    <w:rsid w:val="009D50AF"/>
    <w:rsid w:val="009E029D"/>
    <w:rsid w:val="009E16F3"/>
    <w:rsid w:val="009E2401"/>
    <w:rsid w:val="009E6241"/>
    <w:rsid w:val="009F6257"/>
    <w:rsid w:val="009F7D16"/>
    <w:rsid w:val="00A05C15"/>
    <w:rsid w:val="00A0761B"/>
    <w:rsid w:val="00A11F22"/>
    <w:rsid w:val="00A20B58"/>
    <w:rsid w:val="00A21187"/>
    <w:rsid w:val="00A22CEB"/>
    <w:rsid w:val="00A24A5C"/>
    <w:rsid w:val="00A262F7"/>
    <w:rsid w:val="00A366C4"/>
    <w:rsid w:val="00A36950"/>
    <w:rsid w:val="00A419F6"/>
    <w:rsid w:val="00A560E8"/>
    <w:rsid w:val="00A61DB8"/>
    <w:rsid w:val="00A6570D"/>
    <w:rsid w:val="00A65EB4"/>
    <w:rsid w:val="00A71065"/>
    <w:rsid w:val="00A71D8F"/>
    <w:rsid w:val="00A7207F"/>
    <w:rsid w:val="00A7246B"/>
    <w:rsid w:val="00A73255"/>
    <w:rsid w:val="00A7626E"/>
    <w:rsid w:val="00A95F7F"/>
    <w:rsid w:val="00A968E7"/>
    <w:rsid w:val="00AA2C2E"/>
    <w:rsid w:val="00AA4155"/>
    <w:rsid w:val="00AA4D12"/>
    <w:rsid w:val="00AB035E"/>
    <w:rsid w:val="00AB1179"/>
    <w:rsid w:val="00AB4408"/>
    <w:rsid w:val="00AC2A3E"/>
    <w:rsid w:val="00AC58F8"/>
    <w:rsid w:val="00AC7A65"/>
    <w:rsid w:val="00AD140B"/>
    <w:rsid w:val="00AD1D80"/>
    <w:rsid w:val="00AD3DDE"/>
    <w:rsid w:val="00AD569A"/>
    <w:rsid w:val="00AD6562"/>
    <w:rsid w:val="00AD6BFF"/>
    <w:rsid w:val="00AD6FB9"/>
    <w:rsid w:val="00AE2F5D"/>
    <w:rsid w:val="00AE4358"/>
    <w:rsid w:val="00AE77D1"/>
    <w:rsid w:val="00AF380B"/>
    <w:rsid w:val="00AF47DF"/>
    <w:rsid w:val="00AF67BD"/>
    <w:rsid w:val="00B019CC"/>
    <w:rsid w:val="00B03EEA"/>
    <w:rsid w:val="00B050FF"/>
    <w:rsid w:val="00B11A38"/>
    <w:rsid w:val="00B12652"/>
    <w:rsid w:val="00B21BE8"/>
    <w:rsid w:val="00B25616"/>
    <w:rsid w:val="00B270EA"/>
    <w:rsid w:val="00B349CB"/>
    <w:rsid w:val="00B3531A"/>
    <w:rsid w:val="00B376CB"/>
    <w:rsid w:val="00B44C7F"/>
    <w:rsid w:val="00B4520C"/>
    <w:rsid w:val="00B452F7"/>
    <w:rsid w:val="00B46429"/>
    <w:rsid w:val="00B55FA0"/>
    <w:rsid w:val="00B5608E"/>
    <w:rsid w:val="00B60B8E"/>
    <w:rsid w:val="00B6198A"/>
    <w:rsid w:val="00B63B64"/>
    <w:rsid w:val="00B64FF3"/>
    <w:rsid w:val="00B66D29"/>
    <w:rsid w:val="00B679C4"/>
    <w:rsid w:val="00B725C7"/>
    <w:rsid w:val="00B7324F"/>
    <w:rsid w:val="00B7353C"/>
    <w:rsid w:val="00B761D2"/>
    <w:rsid w:val="00B77F3A"/>
    <w:rsid w:val="00B80A37"/>
    <w:rsid w:val="00B8280A"/>
    <w:rsid w:val="00B82A84"/>
    <w:rsid w:val="00B84FD7"/>
    <w:rsid w:val="00B902F9"/>
    <w:rsid w:val="00B93145"/>
    <w:rsid w:val="00B93BC0"/>
    <w:rsid w:val="00B9524B"/>
    <w:rsid w:val="00B96628"/>
    <w:rsid w:val="00BA60ED"/>
    <w:rsid w:val="00BA7C41"/>
    <w:rsid w:val="00BB25D8"/>
    <w:rsid w:val="00BB74BC"/>
    <w:rsid w:val="00BC0B89"/>
    <w:rsid w:val="00BC2AA2"/>
    <w:rsid w:val="00BC7217"/>
    <w:rsid w:val="00BE159E"/>
    <w:rsid w:val="00BE37F9"/>
    <w:rsid w:val="00BE7E03"/>
    <w:rsid w:val="00BF1972"/>
    <w:rsid w:val="00BF281E"/>
    <w:rsid w:val="00C013BF"/>
    <w:rsid w:val="00C01435"/>
    <w:rsid w:val="00C02687"/>
    <w:rsid w:val="00C07E00"/>
    <w:rsid w:val="00C119EB"/>
    <w:rsid w:val="00C20F45"/>
    <w:rsid w:val="00C2529D"/>
    <w:rsid w:val="00C30805"/>
    <w:rsid w:val="00C312D1"/>
    <w:rsid w:val="00C3569F"/>
    <w:rsid w:val="00C366E8"/>
    <w:rsid w:val="00C378C9"/>
    <w:rsid w:val="00C42FB6"/>
    <w:rsid w:val="00C438F7"/>
    <w:rsid w:val="00C43D8B"/>
    <w:rsid w:val="00C444ED"/>
    <w:rsid w:val="00C50142"/>
    <w:rsid w:val="00C568E8"/>
    <w:rsid w:val="00C61F65"/>
    <w:rsid w:val="00C629E6"/>
    <w:rsid w:val="00C650D8"/>
    <w:rsid w:val="00C66296"/>
    <w:rsid w:val="00C712D3"/>
    <w:rsid w:val="00C75728"/>
    <w:rsid w:val="00C86AD4"/>
    <w:rsid w:val="00C90D91"/>
    <w:rsid w:val="00C96094"/>
    <w:rsid w:val="00C96A30"/>
    <w:rsid w:val="00C97AC1"/>
    <w:rsid w:val="00CA5290"/>
    <w:rsid w:val="00CA5346"/>
    <w:rsid w:val="00CB564A"/>
    <w:rsid w:val="00CC2D37"/>
    <w:rsid w:val="00CC57DF"/>
    <w:rsid w:val="00CC600D"/>
    <w:rsid w:val="00CD020A"/>
    <w:rsid w:val="00CD5596"/>
    <w:rsid w:val="00CE0EE8"/>
    <w:rsid w:val="00CE44F3"/>
    <w:rsid w:val="00CE67DB"/>
    <w:rsid w:val="00CF0299"/>
    <w:rsid w:val="00CF1358"/>
    <w:rsid w:val="00CF36F7"/>
    <w:rsid w:val="00CF5289"/>
    <w:rsid w:val="00D0131A"/>
    <w:rsid w:val="00D04BB0"/>
    <w:rsid w:val="00D059E9"/>
    <w:rsid w:val="00D061FD"/>
    <w:rsid w:val="00D1134B"/>
    <w:rsid w:val="00D13A04"/>
    <w:rsid w:val="00D14713"/>
    <w:rsid w:val="00D14B9B"/>
    <w:rsid w:val="00D16EC4"/>
    <w:rsid w:val="00D20507"/>
    <w:rsid w:val="00D244D6"/>
    <w:rsid w:val="00D32BF6"/>
    <w:rsid w:val="00D33BCC"/>
    <w:rsid w:val="00D33F4D"/>
    <w:rsid w:val="00D42F49"/>
    <w:rsid w:val="00D4364D"/>
    <w:rsid w:val="00D43A0D"/>
    <w:rsid w:val="00D442A2"/>
    <w:rsid w:val="00D45922"/>
    <w:rsid w:val="00D51E13"/>
    <w:rsid w:val="00D56653"/>
    <w:rsid w:val="00D631EE"/>
    <w:rsid w:val="00D63C59"/>
    <w:rsid w:val="00D64216"/>
    <w:rsid w:val="00D64D71"/>
    <w:rsid w:val="00D66E7B"/>
    <w:rsid w:val="00D7112B"/>
    <w:rsid w:val="00D73439"/>
    <w:rsid w:val="00D759D5"/>
    <w:rsid w:val="00D80C81"/>
    <w:rsid w:val="00D80E01"/>
    <w:rsid w:val="00D937EF"/>
    <w:rsid w:val="00D9594D"/>
    <w:rsid w:val="00D95BF1"/>
    <w:rsid w:val="00D961E7"/>
    <w:rsid w:val="00D9624E"/>
    <w:rsid w:val="00DA0B4C"/>
    <w:rsid w:val="00DA2181"/>
    <w:rsid w:val="00DB0DB0"/>
    <w:rsid w:val="00DB3569"/>
    <w:rsid w:val="00DB4266"/>
    <w:rsid w:val="00DB53C4"/>
    <w:rsid w:val="00DB6B7E"/>
    <w:rsid w:val="00DB7B06"/>
    <w:rsid w:val="00DC087B"/>
    <w:rsid w:val="00DC08A8"/>
    <w:rsid w:val="00DC4B55"/>
    <w:rsid w:val="00DC6B0E"/>
    <w:rsid w:val="00DD092B"/>
    <w:rsid w:val="00DD15CC"/>
    <w:rsid w:val="00DD3E49"/>
    <w:rsid w:val="00DE36F1"/>
    <w:rsid w:val="00DE3A33"/>
    <w:rsid w:val="00DF3699"/>
    <w:rsid w:val="00DF36FD"/>
    <w:rsid w:val="00DF384B"/>
    <w:rsid w:val="00DF70F2"/>
    <w:rsid w:val="00E01CE4"/>
    <w:rsid w:val="00E0662F"/>
    <w:rsid w:val="00E10C36"/>
    <w:rsid w:val="00E11AEB"/>
    <w:rsid w:val="00E15C4D"/>
    <w:rsid w:val="00E25031"/>
    <w:rsid w:val="00E264C7"/>
    <w:rsid w:val="00E30A57"/>
    <w:rsid w:val="00E33BDD"/>
    <w:rsid w:val="00E360A4"/>
    <w:rsid w:val="00E40151"/>
    <w:rsid w:val="00E4021E"/>
    <w:rsid w:val="00E40574"/>
    <w:rsid w:val="00E41FFF"/>
    <w:rsid w:val="00E42022"/>
    <w:rsid w:val="00E42BBD"/>
    <w:rsid w:val="00E44913"/>
    <w:rsid w:val="00E44970"/>
    <w:rsid w:val="00E44A07"/>
    <w:rsid w:val="00E45DDD"/>
    <w:rsid w:val="00E467E4"/>
    <w:rsid w:val="00E50300"/>
    <w:rsid w:val="00E53DEC"/>
    <w:rsid w:val="00E56707"/>
    <w:rsid w:val="00E56950"/>
    <w:rsid w:val="00E62167"/>
    <w:rsid w:val="00E642D5"/>
    <w:rsid w:val="00E66B0D"/>
    <w:rsid w:val="00E700A1"/>
    <w:rsid w:val="00E74047"/>
    <w:rsid w:val="00E74DD4"/>
    <w:rsid w:val="00E81CF4"/>
    <w:rsid w:val="00E81F23"/>
    <w:rsid w:val="00E825E8"/>
    <w:rsid w:val="00E8278E"/>
    <w:rsid w:val="00E920B8"/>
    <w:rsid w:val="00E96007"/>
    <w:rsid w:val="00EA328E"/>
    <w:rsid w:val="00EA6B68"/>
    <w:rsid w:val="00EB308B"/>
    <w:rsid w:val="00EB56C4"/>
    <w:rsid w:val="00EB5AED"/>
    <w:rsid w:val="00EB70AC"/>
    <w:rsid w:val="00EC1831"/>
    <w:rsid w:val="00EC35F2"/>
    <w:rsid w:val="00ED03FB"/>
    <w:rsid w:val="00ED17AC"/>
    <w:rsid w:val="00ED233C"/>
    <w:rsid w:val="00ED574F"/>
    <w:rsid w:val="00EF1107"/>
    <w:rsid w:val="00EF1655"/>
    <w:rsid w:val="00EF2B49"/>
    <w:rsid w:val="00EF4A2E"/>
    <w:rsid w:val="00F001BA"/>
    <w:rsid w:val="00F03B5B"/>
    <w:rsid w:val="00F04F50"/>
    <w:rsid w:val="00F0602C"/>
    <w:rsid w:val="00F11C5E"/>
    <w:rsid w:val="00F11F23"/>
    <w:rsid w:val="00F1327C"/>
    <w:rsid w:val="00F151D9"/>
    <w:rsid w:val="00F158BE"/>
    <w:rsid w:val="00F162C5"/>
    <w:rsid w:val="00F2435D"/>
    <w:rsid w:val="00F24E33"/>
    <w:rsid w:val="00F277D2"/>
    <w:rsid w:val="00F326FD"/>
    <w:rsid w:val="00F33F5B"/>
    <w:rsid w:val="00F36053"/>
    <w:rsid w:val="00F426BB"/>
    <w:rsid w:val="00F44F3A"/>
    <w:rsid w:val="00F50B68"/>
    <w:rsid w:val="00F515CB"/>
    <w:rsid w:val="00F55CAE"/>
    <w:rsid w:val="00F56A0B"/>
    <w:rsid w:val="00F6413C"/>
    <w:rsid w:val="00F647ED"/>
    <w:rsid w:val="00F742BF"/>
    <w:rsid w:val="00F76F8D"/>
    <w:rsid w:val="00F77843"/>
    <w:rsid w:val="00F802A0"/>
    <w:rsid w:val="00F8053C"/>
    <w:rsid w:val="00F83BA7"/>
    <w:rsid w:val="00F96C57"/>
    <w:rsid w:val="00F9769D"/>
    <w:rsid w:val="00FA6FAF"/>
    <w:rsid w:val="00FB2342"/>
    <w:rsid w:val="00FB3244"/>
    <w:rsid w:val="00FB4597"/>
    <w:rsid w:val="00FB4698"/>
    <w:rsid w:val="00FC2EEE"/>
    <w:rsid w:val="00FC6E4F"/>
    <w:rsid w:val="00FD2D35"/>
    <w:rsid w:val="00FD353E"/>
    <w:rsid w:val="00FD6BB2"/>
    <w:rsid w:val="00FE1EEE"/>
    <w:rsid w:val="00FE72A9"/>
    <w:rsid w:val="00FE7FFD"/>
    <w:rsid w:val="00FF20D8"/>
    <w:rsid w:val="00FF276F"/>
    <w:rsid w:val="00FF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19E5BF1"/>
  <w15:docId w15:val="{B7A5A64E-3AD6-4C95-AA8B-F5AE1949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49B3"/>
    <w:pPr>
      <w:spacing w:before="40" w:after="60" w:line="360" w:lineRule="auto"/>
      <w:jc w:val="both"/>
    </w:pPr>
  </w:style>
  <w:style w:type="paragraph" w:styleId="Titre1">
    <w:name w:val="heading 1"/>
    <w:basedOn w:val="Normal"/>
    <w:next w:val="Normal"/>
    <w:qFormat/>
    <w:rsid w:val="00F96C57"/>
    <w:pPr>
      <w:keepNext/>
      <w:keepLines/>
      <w:numPr>
        <w:numId w:val="14"/>
      </w:numPr>
      <w:spacing w:before="240" w:after="240"/>
      <w:jc w:val="left"/>
      <w:outlineLvl w:val="0"/>
    </w:pPr>
    <w:rPr>
      <w:b/>
      <w:caps/>
      <w:sz w:val="24"/>
    </w:rPr>
  </w:style>
  <w:style w:type="paragraph" w:styleId="Titre2">
    <w:name w:val="heading 2"/>
    <w:basedOn w:val="Normal"/>
    <w:next w:val="Normal"/>
    <w:qFormat/>
    <w:rsid w:val="00F96C57"/>
    <w:pPr>
      <w:keepNext/>
      <w:keepLines/>
      <w:numPr>
        <w:ilvl w:val="1"/>
        <w:numId w:val="14"/>
      </w:numPr>
      <w:spacing w:before="120"/>
      <w:ind w:left="1985"/>
      <w:jc w:val="left"/>
      <w:outlineLvl w:val="1"/>
    </w:pPr>
    <w:rPr>
      <w:b/>
      <w:noProof/>
      <w:sz w:val="24"/>
    </w:rPr>
  </w:style>
  <w:style w:type="paragraph" w:styleId="Titre3">
    <w:name w:val="heading 3"/>
    <w:basedOn w:val="Normal"/>
    <w:next w:val="Normal"/>
    <w:qFormat/>
    <w:rsid w:val="00F96C57"/>
    <w:pPr>
      <w:keepNext/>
      <w:keepLines/>
      <w:numPr>
        <w:ilvl w:val="2"/>
        <w:numId w:val="14"/>
      </w:numPr>
      <w:spacing w:before="120"/>
      <w:ind w:left="2978"/>
      <w:jc w:val="left"/>
      <w:outlineLvl w:val="2"/>
    </w:pPr>
    <w:rPr>
      <w:rFonts w:ascii="Arial Gras" w:hAnsi="Arial Gras"/>
      <w:b/>
    </w:rPr>
  </w:style>
  <w:style w:type="paragraph" w:styleId="Titre4">
    <w:name w:val="heading 4"/>
    <w:basedOn w:val="Normal"/>
    <w:next w:val="Normal"/>
    <w:qFormat/>
    <w:rsid w:val="00FF7A5A"/>
    <w:pPr>
      <w:keepNext/>
      <w:keepLines/>
      <w:numPr>
        <w:ilvl w:val="3"/>
        <w:numId w:val="14"/>
      </w:numPr>
      <w:spacing w:before="120"/>
      <w:ind w:left="2269"/>
      <w:jc w:val="left"/>
      <w:outlineLvl w:val="3"/>
    </w:pPr>
    <w:rPr>
      <w:rFonts w:ascii="Arial Gras" w:hAnsi="Arial Gras"/>
      <w:b/>
    </w:rPr>
  </w:style>
  <w:style w:type="paragraph" w:styleId="Titre5">
    <w:name w:val="heading 5"/>
    <w:basedOn w:val="Normal"/>
    <w:next w:val="Normal"/>
    <w:rsid w:val="00E11AEB"/>
    <w:pPr>
      <w:spacing w:before="240"/>
      <w:outlineLvl w:val="4"/>
    </w:pPr>
  </w:style>
  <w:style w:type="paragraph" w:styleId="Titre6">
    <w:name w:val="heading 6"/>
    <w:basedOn w:val="Normal"/>
    <w:next w:val="Normal"/>
    <w:pPr>
      <w:numPr>
        <w:ilvl w:val="5"/>
        <w:numId w:val="5"/>
      </w:numPr>
      <w:spacing w:before="240"/>
      <w:outlineLvl w:val="5"/>
    </w:pPr>
    <w:rPr>
      <w:i/>
    </w:rPr>
  </w:style>
  <w:style w:type="paragraph" w:styleId="Titre7">
    <w:name w:val="heading 7"/>
    <w:basedOn w:val="Normal"/>
    <w:next w:val="Normal"/>
    <w:pPr>
      <w:numPr>
        <w:ilvl w:val="6"/>
        <w:numId w:val="5"/>
      </w:numPr>
      <w:spacing w:before="240"/>
      <w:outlineLvl w:val="6"/>
    </w:pPr>
  </w:style>
  <w:style w:type="paragraph" w:styleId="Titre8">
    <w:name w:val="heading 8"/>
    <w:basedOn w:val="Normal"/>
    <w:next w:val="Normal"/>
    <w:pPr>
      <w:numPr>
        <w:ilvl w:val="7"/>
        <w:numId w:val="5"/>
      </w:numPr>
      <w:spacing w:before="240"/>
      <w:outlineLvl w:val="7"/>
    </w:pPr>
    <w:rPr>
      <w:i/>
    </w:rPr>
  </w:style>
  <w:style w:type="paragraph" w:styleId="Titre9">
    <w:name w:val="heading 9"/>
    <w:basedOn w:val="Normal"/>
    <w:next w:val="Normal"/>
    <w:pPr>
      <w:numPr>
        <w:ilvl w:val="8"/>
        <w:numId w:val="5"/>
      </w:numPr>
      <w:spacing w:before="240"/>
      <w:outlineLvl w:val="8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Gtableaucentr">
    <w:name w:val="PG tableau centré"/>
    <w:basedOn w:val="PGtableau"/>
    <w:rsid w:val="001E2C88"/>
    <w:pPr>
      <w:jc w:val="center"/>
    </w:pPr>
  </w:style>
  <w:style w:type="paragraph" w:styleId="TM1">
    <w:name w:val="toc 1"/>
    <w:basedOn w:val="Normal"/>
    <w:next w:val="Normal"/>
    <w:uiPriority w:val="39"/>
    <w:rsid w:val="006852C9"/>
    <w:pPr>
      <w:tabs>
        <w:tab w:val="left" w:pos="284"/>
        <w:tab w:val="right" w:leader="dot" w:pos="9639"/>
      </w:tabs>
      <w:ind w:left="284" w:hanging="284"/>
      <w:jc w:val="left"/>
    </w:pPr>
    <w:rPr>
      <w:bCs/>
    </w:rPr>
  </w:style>
  <w:style w:type="paragraph" w:styleId="TM2">
    <w:name w:val="toc 2"/>
    <w:basedOn w:val="Normal"/>
    <w:next w:val="Normal"/>
    <w:uiPriority w:val="39"/>
    <w:rsid w:val="006852C9"/>
    <w:pPr>
      <w:tabs>
        <w:tab w:val="left" w:pos="851"/>
        <w:tab w:val="right" w:leader="dot" w:pos="9639"/>
      </w:tabs>
      <w:ind w:left="851" w:hanging="567"/>
      <w:jc w:val="left"/>
    </w:pPr>
  </w:style>
  <w:style w:type="paragraph" w:styleId="TM3">
    <w:name w:val="toc 3"/>
    <w:basedOn w:val="Normal"/>
    <w:next w:val="Normal"/>
    <w:uiPriority w:val="39"/>
    <w:rsid w:val="006852C9"/>
    <w:pPr>
      <w:tabs>
        <w:tab w:val="left" w:pos="1418"/>
        <w:tab w:val="right" w:leader="dot" w:pos="9639"/>
      </w:tabs>
      <w:ind w:left="1418" w:hanging="851"/>
    </w:pPr>
    <w:rPr>
      <w:iCs/>
    </w:rPr>
  </w:style>
  <w:style w:type="paragraph" w:styleId="TM4">
    <w:name w:val="toc 4"/>
    <w:basedOn w:val="Normal"/>
    <w:next w:val="Normal"/>
    <w:semiHidden/>
    <w:pPr>
      <w:spacing w:before="0" w:after="0"/>
      <w:ind w:left="660"/>
    </w:pPr>
    <w:rPr>
      <w:rFonts w:ascii="Times New Roman" w:hAnsi="Times New Roman"/>
      <w:sz w:val="18"/>
      <w:szCs w:val="18"/>
    </w:rPr>
  </w:style>
  <w:style w:type="paragraph" w:styleId="TM5">
    <w:name w:val="toc 5"/>
    <w:basedOn w:val="Normal"/>
    <w:next w:val="Normal"/>
    <w:semiHidden/>
    <w:pPr>
      <w:spacing w:before="0" w:after="0"/>
      <w:ind w:left="880"/>
    </w:pPr>
    <w:rPr>
      <w:rFonts w:ascii="Times New Roman" w:hAnsi="Times New Roman"/>
      <w:sz w:val="18"/>
      <w:szCs w:val="18"/>
    </w:rPr>
  </w:style>
  <w:style w:type="paragraph" w:styleId="TM6">
    <w:name w:val="toc 6"/>
    <w:basedOn w:val="Normal"/>
    <w:next w:val="Normal"/>
    <w:semiHidden/>
    <w:pPr>
      <w:spacing w:before="0" w:after="0"/>
      <w:ind w:left="1100"/>
    </w:pPr>
    <w:rPr>
      <w:rFonts w:ascii="Times New Roman" w:hAnsi="Times New Roman"/>
      <w:sz w:val="18"/>
      <w:szCs w:val="18"/>
    </w:rPr>
  </w:style>
  <w:style w:type="paragraph" w:styleId="TM7">
    <w:name w:val="toc 7"/>
    <w:basedOn w:val="Normal"/>
    <w:next w:val="Normal"/>
    <w:semiHidden/>
    <w:pPr>
      <w:spacing w:before="0" w:after="0"/>
      <w:ind w:left="1320"/>
    </w:pPr>
    <w:rPr>
      <w:rFonts w:ascii="Times New Roman" w:hAnsi="Times New Roman"/>
      <w:sz w:val="18"/>
      <w:szCs w:val="18"/>
    </w:rPr>
  </w:style>
  <w:style w:type="paragraph" w:styleId="TM8">
    <w:name w:val="toc 8"/>
    <w:basedOn w:val="Normal"/>
    <w:next w:val="Normal"/>
    <w:semiHidden/>
    <w:pPr>
      <w:spacing w:before="0" w:after="0"/>
      <w:ind w:left="1540"/>
    </w:pPr>
    <w:rPr>
      <w:rFonts w:ascii="Times New Roman" w:hAnsi="Times New Roman"/>
      <w:sz w:val="18"/>
      <w:szCs w:val="18"/>
    </w:rPr>
  </w:style>
  <w:style w:type="paragraph" w:styleId="TM9">
    <w:name w:val="toc 9"/>
    <w:basedOn w:val="Normal"/>
    <w:next w:val="Normal"/>
    <w:semiHidden/>
    <w:pPr>
      <w:spacing w:before="0" w:after="0"/>
      <w:ind w:left="1760"/>
    </w:pPr>
    <w:rPr>
      <w:rFonts w:ascii="Times New Roman" w:hAnsi="Times New Roman"/>
      <w:sz w:val="18"/>
      <w:szCs w:val="18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C7F50"/>
    <w:pPr>
      <w:tabs>
        <w:tab w:val="center" w:pos="4536"/>
        <w:tab w:val="right" w:pos="9072"/>
      </w:tabs>
      <w:spacing w:before="0" w:after="0"/>
      <w:ind w:left="113" w:right="113"/>
      <w:jc w:val="left"/>
    </w:pPr>
    <w:rPr>
      <w:sz w:val="16"/>
    </w:rPr>
  </w:style>
  <w:style w:type="paragraph" w:styleId="Lgende">
    <w:name w:val="caption"/>
    <w:basedOn w:val="Normal"/>
    <w:next w:val="Normal"/>
    <w:qFormat/>
    <w:rPr>
      <w:b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link w:val="CorpsdetexteCar"/>
    <w:pPr>
      <w:spacing w:before="0" w:after="0"/>
    </w:pPr>
    <w:rPr>
      <w:rFonts w:ascii="Times New Roman" w:hAnsi="Times New Roman"/>
      <w:sz w:val="24"/>
    </w:rPr>
  </w:style>
  <w:style w:type="paragraph" w:customStyle="1" w:styleId="Puce1">
    <w:name w:val="Puce1"/>
    <w:basedOn w:val="Normal"/>
    <w:qFormat/>
    <w:rsid w:val="006041FB"/>
    <w:pPr>
      <w:numPr>
        <w:numId w:val="2"/>
      </w:numPr>
      <w:tabs>
        <w:tab w:val="left" w:pos="851"/>
      </w:tabs>
      <w:ind w:left="851" w:hanging="284"/>
    </w:pPr>
  </w:style>
  <w:style w:type="paragraph" w:customStyle="1" w:styleId="Puce2">
    <w:name w:val="Puce2"/>
    <w:basedOn w:val="Normal"/>
    <w:qFormat/>
    <w:rsid w:val="006041FB"/>
    <w:pPr>
      <w:numPr>
        <w:numId w:val="1"/>
      </w:numPr>
      <w:tabs>
        <w:tab w:val="left" w:pos="1134"/>
      </w:tabs>
      <w:ind w:left="1134" w:hanging="283"/>
    </w:pPr>
  </w:style>
  <w:style w:type="paragraph" w:customStyle="1" w:styleId="Puce3">
    <w:name w:val="Puce3"/>
    <w:basedOn w:val="Normal"/>
    <w:qFormat/>
    <w:rsid w:val="006041FB"/>
    <w:pPr>
      <w:numPr>
        <w:numId w:val="21"/>
      </w:numPr>
      <w:tabs>
        <w:tab w:val="left" w:pos="1418"/>
      </w:tabs>
      <w:ind w:left="1418" w:hanging="284"/>
    </w:pPr>
  </w:style>
  <w:style w:type="paragraph" w:customStyle="1" w:styleId="Puce4">
    <w:name w:val="Puce4"/>
    <w:basedOn w:val="Normal"/>
    <w:pPr>
      <w:numPr>
        <w:numId w:val="3"/>
      </w:numPr>
      <w:tabs>
        <w:tab w:val="clear" w:pos="785"/>
        <w:tab w:val="num" w:pos="993"/>
      </w:tabs>
      <w:ind w:left="993" w:hanging="284"/>
    </w:pPr>
  </w:style>
  <w:style w:type="paragraph" w:customStyle="1" w:styleId="Puce41">
    <w:name w:val="Puce41"/>
    <w:basedOn w:val="Puce1"/>
    <w:pPr>
      <w:tabs>
        <w:tab w:val="num" w:pos="1276"/>
      </w:tabs>
      <w:ind w:left="1276" w:hanging="283"/>
    </w:pPr>
  </w:style>
  <w:style w:type="paragraph" w:styleId="Retraitcorpsdetexte">
    <w:name w:val="Body Text Indent"/>
    <w:basedOn w:val="Normal"/>
    <w:link w:val="RetraitcorpsdetexteCar"/>
    <w:pPr>
      <w:ind w:firstLine="567"/>
    </w:pPr>
    <w:rPr>
      <w:sz w:val="24"/>
    </w:rPr>
  </w:style>
  <w:style w:type="paragraph" w:styleId="Retraitcorpsdetexte2">
    <w:name w:val="Body Text Indent 2"/>
    <w:basedOn w:val="Normal"/>
    <w:pPr>
      <w:ind w:left="709" w:hanging="709"/>
    </w:pPr>
  </w:style>
  <w:style w:type="paragraph" w:styleId="Corpsdetexte2">
    <w:name w:val="Body Text 2"/>
    <w:basedOn w:val="Normal"/>
    <w:rPr>
      <w:sz w:val="24"/>
    </w:rPr>
  </w:style>
  <w:style w:type="paragraph" w:styleId="Retraitcorpsdetexte3">
    <w:name w:val="Body Text Indent 3"/>
    <w:basedOn w:val="Normal"/>
    <w:pPr>
      <w:ind w:left="426" w:firstLine="283"/>
    </w:pPr>
  </w:style>
  <w:style w:type="paragraph" w:styleId="Normalcentr">
    <w:name w:val="Block Text"/>
    <w:basedOn w:val="Normal"/>
    <w:pPr>
      <w:ind w:left="426" w:right="-285" w:firstLine="283"/>
    </w:pPr>
    <w:rPr>
      <w:sz w:val="24"/>
    </w:rPr>
  </w:style>
  <w:style w:type="paragraph" w:styleId="Corpsdetexte3">
    <w:name w:val="Body Text 3"/>
    <w:basedOn w:val="Normal"/>
  </w:style>
  <w:style w:type="character" w:styleId="Lienhypertexte">
    <w:name w:val="Hyperlink"/>
    <w:uiPriority w:val="99"/>
    <w:rPr>
      <w:color w:val="0000FF"/>
      <w:u w:val="single"/>
    </w:rPr>
  </w:style>
  <w:style w:type="paragraph" w:styleId="Textedebulles">
    <w:name w:val="Balloon Text"/>
    <w:basedOn w:val="Normal"/>
    <w:semiHidden/>
    <w:rsid w:val="00905EFC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39"/>
    <w:rsid w:val="00CF1358"/>
    <w:pPr>
      <w:spacing w:before="30" w:after="3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semiHidden/>
    <w:rsid w:val="00EC35F2"/>
    <w:rPr>
      <w:sz w:val="16"/>
      <w:szCs w:val="16"/>
    </w:rPr>
  </w:style>
  <w:style w:type="paragraph" w:styleId="Commentaire">
    <w:name w:val="annotation text"/>
    <w:basedOn w:val="Normal"/>
    <w:semiHidden/>
    <w:rsid w:val="00EC35F2"/>
  </w:style>
  <w:style w:type="paragraph" w:styleId="Objetducommentaire">
    <w:name w:val="annotation subject"/>
    <w:basedOn w:val="Commentaire"/>
    <w:next w:val="Commentaire"/>
    <w:semiHidden/>
    <w:rsid w:val="00EC35F2"/>
    <w:rPr>
      <w:b/>
      <w:bCs/>
    </w:rPr>
  </w:style>
  <w:style w:type="paragraph" w:customStyle="1" w:styleId="texte">
    <w:name w:val="texte"/>
    <w:basedOn w:val="Normal"/>
    <w:rsid w:val="00C3569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Retraitnormal">
    <w:name w:val="Normal Indent"/>
    <w:basedOn w:val="Normal"/>
    <w:rsid w:val="0084552F"/>
    <w:pPr>
      <w:spacing w:before="0" w:after="0"/>
      <w:ind w:left="708"/>
    </w:pPr>
    <w:rPr>
      <w:rFonts w:ascii="Times New Roman" w:hAnsi="Times New Roman"/>
    </w:rPr>
  </w:style>
  <w:style w:type="paragraph" w:customStyle="1" w:styleId="INFOSPIEDDEPAGE">
    <w:name w:val="INFOS PIED DE PAGE"/>
    <w:basedOn w:val="Pieddepage"/>
    <w:semiHidden/>
    <w:rsid w:val="002F2EBF"/>
    <w:pPr>
      <w:framePr w:w="10575" w:h="1247" w:hSpace="142" w:wrap="notBeside" w:vAnchor="page" w:hAnchor="page" w:x="568" w:y="14896" w:anchorLock="1"/>
      <w:tabs>
        <w:tab w:val="clear" w:pos="4536"/>
        <w:tab w:val="clear" w:pos="9072"/>
        <w:tab w:val="right" w:pos="9070"/>
      </w:tabs>
      <w:suppressAutoHyphens/>
      <w:spacing w:before="30" w:line="200" w:lineRule="atLeast"/>
      <w:ind w:left="425"/>
    </w:pPr>
    <w:rPr>
      <w:szCs w:val="24"/>
    </w:rPr>
  </w:style>
  <w:style w:type="paragraph" w:styleId="Listepuces2">
    <w:name w:val="List Bullet 2"/>
    <w:basedOn w:val="Normal"/>
    <w:rsid w:val="00574524"/>
    <w:pPr>
      <w:numPr>
        <w:numId w:val="4"/>
      </w:numPr>
    </w:pPr>
  </w:style>
  <w:style w:type="paragraph" w:styleId="Listecontinue4">
    <w:name w:val="List Continue 4"/>
    <w:basedOn w:val="Normal"/>
    <w:rsid w:val="004B635B"/>
    <w:pPr>
      <w:ind w:left="1132"/>
    </w:pPr>
  </w:style>
  <w:style w:type="paragraph" w:styleId="Titre">
    <w:name w:val="Title"/>
    <w:basedOn w:val="Normal"/>
    <w:next w:val="Normal"/>
    <w:link w:val="TitreCar"/>
    <w:qFormat/>
    <w:rsid w:val="0079054A"/>
    <w:pPr>
      <w:pBdr>
        <w:top w:val="single" w:sz="4" w:space="12" w:color="auto"/>
        <w:left w:val="single" w:sz="4" w:space="6" w:color="auto"/>
        <w:bottom w:val="single" w:sz="4" w:space="12" w:color="auto"/>
        <w:right w:val="single" w:sz="4" w:space="6" w:color="auto"/>
      </w:pBdr>
      <w:spacing w:before="120" w:after="120"/>
      <w:ind w:left="567" w:right="567"/>
      <w:jc w:val="center"/>
    </w:pPr>
    <w:rPr>
      <w:rFonts w:ascii="Arial Gras" w:hAnsi="Arial Gras"/>
      <w:b/>
      <w:bCs/>
      <w:caps/>
      <w:kern w:val="28"/>
      <w:sz w:val="36"/>
      <w:szCs w:val="32"/>
    </w:rPr>
  </w:style>
  <w:style w:type="character" w:customStyle="1" w:styleId="TitreCar">
    <w:name w:val="Titre Car"/>
    <w:link w:val="Titre"/>
    <w:rsid w:val="0079054A"/>
    <w:rPr>
      <w:rFonts w:ascii="Arial Gras" w:hAnsi="Arial Gras"/>
      <w:b/>
      <w:bCs/>
      <w:caps/>
      <w:kern w:val="28"/>
      <w:sz w:val="36"/>
      <w:szCs w:val="32"/>
    </w:rPr>
  </w:style>
  <w:style w:type="paragraph" w:customStyle="1" w:styleId="PGtableautitre">
    <w:name w:val="PG tableau titre"/>
    <w:basedOn w:val="Normal"/>
    <w:rsid w:val="00131AC8"/>
    <w:pPr>
      <w:tabs>
        <w:tab w:val="left" w:pos="1133"/>
      </w:tabs>
      <w:spacing w:before="0" w:after="0"/>
      <w:jc w:val="center"/>
    </w:pPr>
    <w:rPr>
      <w:b/>
      <w:i/>
      <w:sz w:val="18"/>
    </w:rPr>
  </w:style>
  <w:style w:type="paragraph" w:customStyle="1" w:styleId="PGtableau">
    <w:name w:val="PG tableau"/>
    <w:basedOn w:val="Normal"/>
    <w:rsid w:val="001E2C88"/>
    <w:pPr>
      <w:spacing w:before="0" w:after="0"/>
      <w:jc w:val="left"/>
    </w:pPr>
    <w:rPr>
      <w:sz w:val="18"/>
    </w:rPr>
  </w:style>
  <w:style w:type="paragraph" w:customStyle="1" w:styleId="PGlibell">
    <w:name w:val="PG libellé"/>
    <w:basedOn w:val="PGtableautitre"/>
    <w:rsid w:val="00B050FF"/>
    <w:pPr>
      <w:jc w:val="left"/>
    </w:pPr>
    <w:rPr>
      <w:bCs/>
      <w:iCs/>
      <w:sz w:val="20"/>
    </w:rPr>
  </w:style>
  <w:style w:type="paragraph" w:customStyle="1" w:styleId="En-tteTitre">
    <w:name w:val="En-tête Titre"/>
    <w:basedOn w:val="Normal"/>
    <w:rsid w:val="0090283B"/>
    <w:pPr>
      <w:jc w:val="center"/>
    </w:pPr>
    <w:rPr>
      <w:b/>
      <w:caps/>
      <w:sz w:val="24"/>
    </w:rPr>
  </w:style>
  <w:style w:type="paragraph" w:customStyle="1" w:styleId="Pieddepagecopyright">
    <w:name w:val="Pied de page copyright"/>
    <w:basedOn w:val="Pieddepage"/>
    <w:rsid w:val="00C07E00"/>
    <w:pPr>
      <w:spacing w:before="120" w:after="120"/>
      <w:ind w:left="284" w:right="284"/>
      <w:jc w:val="center"/>
    </w:pPr>
    <w:rPr>
      <w:color w:val="FF0000"/>
    </w:rPr>
  </w:style>
  <w:style w:type="character" w:customStyle="1" w:styleId="CorpsdetexteCar">
    <w:name w:val="Corps de texte Car"/>
    <w:basedOn w:val="Policepardfaut"/>
    <w:link w:val="Corpsdetexte"/>
    <w:rsid w:val="00F162C5"/>
    <w:rPr>
      <w:rFonts w:ascii="Times New Roman" w:hAnsi="Times New Roman"/>
      <w:sz w:val="24"/>
    </w:rPr>
  </w:style>
  <w:style w:type="character" w:customStyle="1" w:styleId="RetraitcorpsdetexteCar">
    <w:name w:val="Retrait corps de texte Car"/>
    <w:basedOn w:val="Policepardfaut"/>
    <w:link w:val="Retraitcorpsdetexte"/>
    <w:rsid w:val="00F162C5"/>
    <w:rPr>
      <w:sz w:val="24"/>
    </w:rPr>
  </w:style>
  <w:style w:type="paragraph" w:customStyle="1" w:styleId="LDAIP">
    <w:name w:val="LDAIP"/>
    <w:basedOn w:val="Normal"/>
    <w:qFormat/>
    <w:rsid w:val="000E4639"/>
    <w:pPr>
      <w:numPr>
        <w:numId w:val="6"/>
      </w:numPr>
      <w:tabs>
        <w:tab w:val="clear" w:pos="1701"/>
        <w:tab w:val="left" w:pos="1134"/>
      </w:tabs>
      <w:ind w:left="1134" w:hanging="1134"/>
      <w:jc w:val="left"/>
    </w:pPr>
  </w:style>
  <w:style w:type="numbering" w:customStyle="1" w:styleId="LDAIPnum">
    <w:name w:val="LDAIP num"/>
    <w:basedOn w:val="Aucuneliste"/>
    <w:uiPriority w:val="99"/>
    <w:rsid w:val="00245712"/>
    <w:pPr>
      <w:numPr>
        <w:numId w:val="6"/>
      </w:numPr>
    </w:pPr>
  </w:style>
  <w:style w:type="paragraph" w:customStyle="1" w:styleId="LDAIG">
    <w:name w:val="LDAIG"/>
    <w:basedOn w:val="Normal"/>
    <w:qFormat/>
    <w:rsid w:val="000E4639"/>
    <w:pPr>
      <w:numPr>
        <w:numId w:val="7"/>
      </w:numPr>
      <w:tabs>
        <w:tab w:val="clear" w:pos="1701"/>
        <w:tab w:val="left" w:pos="1134"/>
      </w:tabs>
      <w:ind w:left="1134" w:hanging="1134"/>
      <w:jc w:val="left"/>
    </w:pPr>
  </w:style>
  <w:style w:type="numbering" w:customStyle="1" w:styleId="LDAIGnum">
    <w:name w:val="LDAIG num"/>
    <w:basedOn w:val="Aucuneliste"/>
    <w:uiPriority w:val="99"/>
    <w:rsid w:val="00245712"/>
    <w:pPr>
      <w:numPr>
        <w:numId w:val="7"/>
      </w:numPr>
    </w:pPr>
  </w:style>
  <w:style w:type="paragraph" w:customStyle="1" w:styleId="LDR">
    <w:name w:val="LDR"/>
    <w:basedOn w:val="Normal"/>
    <w:rsid w:val="000E4639"/>
    <w:pPr>
      <w:numPr>
        <w:numId w:val="8"/>
      </w:numPr>
      <w:tabs>
        <w:tab w:val="clear" w:pos="1701"/>
        <w:tab w:val="left" w:pos="1134"/>
      </w:tabs>
      <w:ind w:left="1134" w:hanging="1134"/>
      <w:jc w:val="left"/>
    </w:pPr>
  </w:style>
  <w:style w:type="numbering" w:customStyle="1" w:styleId="Rfrencenum">
    <w:name w:val="Référence num"/>
    <w:uiPriority w:val="99"/>
    <w:rsid w:val="00245712"/>
    <w:pPr>
      <w:numPr>
        <w:numId w:val="20"/>
      </w:numPr>
    </w:pPr>
  </w:style>
  <w:style w:type="paragraph" w:customStyle="1" w:styleId="Imagetitre">
    <w:name w:val="Image titre"/>
    <w:basedOn w:val="Normal"/>
    <w:next w:val="Normal"/>
    <w:rsid w:val="00245712"/>
    <w:pPr>
      <w:keepNext/>
      <w:keepLines/>
      <w:numPr>
        <w:numId w:val="9"/>
      </w:numPr>
      <w:spacing w:before="30"/>
      <w:jc w:val="center"/>
    </w:pPr>
    <w:rPr>
      <w:i/>
    </w:rPr>
  </w:style>
  <w:style w:type="numbering" w:customStyle="1" w:styleId="Imagetitrenum">
    <w:name w:val="Image titre num"/>
    <w:basedOn w:val="Aucuneliste"/>
    <w:uiPriority w:val="99"/>
    <w:rsid w:val="00245712"/>
    <w:pPr>
      <w:numPr>
        <w:numId w:val="9"/>
      </w:numPr>
    </w:pPr>
  </w:style>
  <w:style w:type="numbering" w:customStyle="1" w:styleId="Titrenum">
    <w:name w:val="Titre num"/>
    <w:basedOn w:val="Aucuneliste"/>
    <w:uiPriority w:val="99"/>
    <w:rsid w:val="00E11AEB"/>
    <w:pPr>
      <w:numPr>
        <w:numId w:val="10"/>
      </w:numPr>
    </w:pPr>
  </w:style>
  <w:style w:type="paragraph" w:styleId="Listenumros">
    <w:name w:val="List Number"/>
    <w:basedOn w:val="Normal"/>
    <w:qFormat/>
    <w:rsid w:val="00F326FD"/>
    <w:pPr>
      <w:numPr>
        <w:numId w:val="11"/>
      </w:numPr>
      <w:tabs>
        <w:tab w:val="clear" w:pos="360"/>
        <w:tab w:val="left" w:pos="567"/>
      </w:tabs>
      <w:ind w:left="568" w:hanging="284"/>
    </w:pPr>
  </w:style>
  <w:style w:type="paragraph" w:styleId="Listenumros2">
    <w:name w:val="List Number 2"/>
    <w:basedOn w:val="Normal"/>
    <w:qFormat/>
    <w:rsid w:val="00F326FD"/>
    <w:pPr>
      <w:numPr>
        <w:numId w:val="12"/>
      </w:numPr>
      <w:tabs>
        <w:tab w:val="clear" w:pos="643"/>
        <w:tab w:val="left" w:pos="851"/>
      </w:tabs>
      <w:ind w:left="851" w:hanging="284"/>
    </w:pPr>
  </w:style>
  <w:style w:type="paragraph" w:styleId="Listenumros3">
    <w:name w:val="List Number 3"/>
    <w:basedOn w:val="Normal"/>
    <w:rsid w:val="00F326FD"/>
    <w:pPr>
      <w:numPr>
        <w:numId w:val="13"/>
      </w:numPr>
      <w:contextualSpacing/>
    </w:pPr>
  </w:style>
  <w:style w:type="paragraph" w:customStyle="1" w:styleId="Figure">
    <w:name w:val="Figure"/>
    <w:basedOn w:val="Normal"/>
    <w:next w:val="Figurelgende"/>
    <w:rsid w:val="00B93BC0"/>
    <w:pPr>
      <w:keepNext/>
      <w:keepLines/>
      <w:spacing w:before="240"/>
      <w:jc w:val="center"/>
    </w:pPr>
    <w:rPr>
      <w:noProof/>
    </w:rPr>
  </w:style>
  <w:style w:type="paragraph" w:customStyle="1" w:styleId="Figurelgende">
    <w:name w:val="Figure légende"/>
    <w:basedOn w:val="Normal"/>
    <w:next w:val="Normal"/>
    <w:rsid w:val="00BA7C41"/>
    <w:pPr>
      <w:keepNext/>
      <w:keepLines/>
      <w:numPr>
        <w:numId w:val="15"/>
      </w:numPr>
      <w:spacing w:after="240"/>
      <w:jc w:val="center"/>
    </w:pPr>
    <w:rPr>
      <w:i/>
    </w:rPr>
  </w:style>
  <w:style w:type="numbering" w:customStyle="1" w:styleId="Figurelgendenum">
    <w:name w:val="Figure légende num"/>
    <w:basedOn w:val="Aucuneliste"/>
    <w:uiPriority w:val="99"/>
    <w:rsid w:val="00BA7C41"/>
    <w:pPr>
      <w:numPr>
        <w:numId w:val="15"/>
      </w:numPr>
    </w:pPr>
  </w:style>
  <w:style w:type="paragraph" w:customStyle="1" w:styleId="Tableautitre">
    <w:name w:val="Tableau titre"/>
    <w:basedOn w:val="Tableau"/>
    <w:qFormat/>
    <w:rsid w:val="00B55FA0"/>
    <w:pPr>
      <w:jc w:val="center"/>
    </w:pPr>
    <w:rPr>
      <w:b/>
    </w:rPr>
  </w:style>
  <w:style w:type="paragraph" w:customStyle="1" w:styleId="Tableau">
    <w:name w:val="Tableau"/>
    <w:basedOn w:val="Normal"/>
    <w:qFormat/>
    <w:rsid w:val="00BC2AA2"/>
  </w:style>
  <w:style w:type="paragraph" w:customStyle="1" w:styleId="Tableaugauche">
    <w:name w:val="Tableau gauche"/>
    <w:basedOn w:val="Tableau"/>
    <w:qFormat/>
    <w:rsid w:val="00BC2AA2"/>
    <w:pPr>
      <w:jc w:val="left"/>
    </w:pPr>
  </w:style>
  <w:style w:type="paragraph" w:customStyle="1" w:styleId="Tableaucentr">
    <w:name w:val="Tableau centré"/>
    <w:basedOn w:val="Tableau"/>
    <w:qFormat/>
    <w:rsid w:val="00BC2AA2"/>
    <w:pPr>
      <w:jc w:val="center"/>
    </w:pPr>
  </w:style>
  <w:style w:type="paragraph" w:customStyle="1" w:styleId="Tableaudroite">
    <w:name w:val="Tableau droite"/>
    <w:basedOn w:val="Tableau"/>
    <w:qFormat/>
    <w:rsid w:val="00BC2AA2"/>
    <w:pPr>
      <w:jc w:val="right"/>
    </w:pPr>
  </w:style>
  <w:style w:type="paragraph" w:customStyle="1" w:styleId="Tableaulgende">
    <w:name w:val="Tableau légende"/>
    <w:basedOn w:val="Normal"/>
    <w:qFormat/>
    <w:rsid w:val="002F4633"/>
    <w:pPr>
      <w:numPr>
        <w:numId w:val="16"/>
      </w:numPr>
      <w:jc w:val="center"/>
    </w:pPr>
    <w:rPr>
      <w:i/>
    </w:rPr>
  </w:style>
  <w:style w:type="numbering" w:customStyle="1" w:styleId="Tableaulgendenum">
    <w:name w:val="Tableau légende num"/>
    <w:basedOn w:val="Aucuneliste"/>
    <w:uiPriority w:val="99"/>
    <w:rsid w:val="002F4633"/>
    <w:pPr>
      <w:numPr>
        <w:numId w:val="16"/>
      </w:numPr>
    </w:pPr>
  </w:style>
  <w:style w:type="paragraph" w:customStyle="1" w:styleId="Annexe">
    <w:name w:val="Annexe"/>
    <w:basedOn w:val="Normal"/>
    <w:next w:val="Normal"/>
    <w:qFormat/>
    <w:rsid w:val="00BB74BC"/>
    <w:pPr>
      <w:keepNext/>
      <w:keepLines/>
      <w:pageBreakBefore/>
      <w:numPr>
        <w:numId w:val="17"/>
      </w:numPr>
      <w:tabs>
        <w:tab w:val="left" w:pos="1418"/>
      </w:tabs>
      <w:spacing w:before="240" w:after="240"/>
      <w:jc w:val="left"/>
      <w:outlineLvl w:val="0"/>
    </w:pPr>
    <w:rPr>
      <w:rFonts w:ascii="Arial Gras" w:hAnsi="Arial Gras"/>
      <w:b/>
      <w:caps/>
      <w:sz w:val="24"/>
    </w:rPr>
  </w:style>
  <w:style w:type="numbering" w:customStyle="1" w:styleId="Annexenum">
    <w:name w:val="Annexe num"/>
    <w:basedOn w:val="Aucuneliste"/>
    <w:uiPriority w:val="99"/>
    <w:rsid w:val="00361032"/>
    <w:pPr>
      <w:numPr>
        <w:numId w:val="17"/>
      </w:numPr>
    </w:pPr>
  </w:style>
  <w:style w:type="paragraph" w:customStyle="1" w:styleId="Diffusion">
    <w:name w:val="Diffusion"/>
    <w:basedOn w:val="Normal"/>
    <w:uiPriority w:val="99"/>
    <w:rsid w:val="00B64FF3"/>
    <w:pPr>
      <w:tabs>
        <w:tab w:val="left" w:pos="3119"/>
      </w:tabs>
      <w:jc w:val="left"/>
    </w:pPr>
  </w:style>
  <w:style w:type="paragraph" w:customStyle="1" w:styleId="TitreTypedocument">
    <w:name w:val="Titre Type document"/>
    <w:basedOn w:val="Titre"/>
    <w:qFormat/>
    <w:rsid w:val="00F6413C"/>
    <w:pPr>
      <w:pBdr>
        <w:top w:val="double" w:sz="4" w:space="12" w:color="auto"/>
        <w:left w:val="double" w:sz="4" w:space="6" w:color="auto"/>
        <w:bottom w:val="double" w:sz="4" w:space="12" w:color="auto"/>
        <w:right w:val="double" w:sz="4" w:space="6" w:color="auto"/>
      </w:pBdr>
      <w:shd w:val="pct5" w:color="auto" w:fill="auto"/>
    </w:pPr>
    <w:rPr>
      <w:rFonts w:ascii="Arial" w:hAnsi="Arial"/>
      <w:b w:val="0"/>
      <w:u w:val="single"/>
    </w:rPr>
  </w:style>
  <w:style w:type="paragraph" w:customStyle="1" w:styleId="StyleTitreMotifTransparenteArrire-plan1">
    <w:name w:val="Style Titre + Motif : Transparente (Arrière-plan 1)"/>
    <w:basedOn w:val="Titre"/>
    <w:rsid w:val="00F6413C"/>
    <w:pPr>
      <w:pBdr>
        <w:top w:val="double" w:sz="4" w:space="12" w:color="auto"/>
        <w:left w:val="double" w:sz="4" w:space="6" w:color="auto"/>
        <w:bottom w:val="double" w:sz="4" w:space="12" w:color="auto"/>
        <w:right w:val="double" w:sz="4" w:space="6" w:color="auto"/>
      </w:pBdr>
      <w:shd w:val="clear" w:color="auto" w:fill="F2F2F2" w:themeFill="background1" w:themeFillShade="F2"/>
    </w:pPr>
    <w:rPr>
      <w:szCs w:val="20"/>
    </w:rPr>
  </w:style>
  <w:style w:type="paragraph" w:customStyle="1" w:styleId="Texte0">
    <w:name w:val="Texte"/>
    <w:basedOn w:val="Normal"/>
    <w:link w:val="TexteCar"/>
    <w:rsid w:val="009D038B"/>
    <w:pPr>
      <w:spacing w:before="120" w:after="0"/>
      <w:ind w:left="426"/>
    </w:pPr>
    <w:rPr>
      <w:sz w:val="22"/>
    </w:rPr>
  </w:style>
  <w:style w:type="character" w:customStyle="1" w:styleId="TexteCar">
    <w:name w:val="Texte Car"/>
    <w:link w:val="Texte0"/>
    <w:rsid w:val="009D038B"/>
    <w:rPr>
      <w:sz w:val="22"/>
    </w:rPr>
  </w:style>
  <w:style w:type="paragraph" w:customStyle="1" w:styleId="DocumentderfrenceDR">
    <w:name w:val="Document de référence DR"/>
    <w:basedOn w:val="Texte0"/>
    <w:link w:val="DocumentderfrenceDRCar"/>
    <w:qFormat/>
    <w:rsid w:val="004E0656"/>
    <w:pPr>
      <w:numPr>
        <w:numId w:val="18"/>
      </w:numPr>
      <w:spacing w:before="0"/>
      <w:ind w:left="1560" w:hanging="993"/>
    </w:pPr>
    <w:rPr>
      <w:sz w:val="20"/>
    </w:rPr>
  </w:style>
  <w:style w:type="paragraph" w:customStyle="1" w:styleId="DocumentApplicableDA">
    <w:name w:val="Document Applicable DA"/>
    <w:basedOn w:val="Texte0"/>
    <w:link w:val="DocumentApplicableDACar"/>
    <w:qFormat/>
    <w:rsid w:val="004E0656"/>
    <w:pPr>
      <w:numPr>
        <w:numId w:val="19"/>
      </w:numPr>
      <w:spacing w:before="0"/>
      <w:ind w:left="1560" w:hanging="993"/>
    </w:pPr>
    <w:rPr>
      <w:sz w:val="20"/>
    </w:rPr>
  </w:style>
  <w:style w:type="character" w:customStyle="1" w:styleId="DocumentderfrenceDRCar">
    <w:name w:val="Document de référence DR Car"/>
    <w:basedOn w:val="TexteCar"/>
    <w:link w:val="DocumentderfrenceDR"/>
    <w:rsid w:val="004E0656"/>
    <w:rPr>
      <w:sz w:val="22"/>
    </w:rPr>
  </w:style>
  <w:style w:type="character" w:customStyle="1" w:styleId="DocumentApplicableDACar">
    <w:name w:val="Document Applicable DA Car"/>
    <w:basedOn w:val="TexteCar"/>
    <w:link w:val="DocumentApplicableDA"/>
    <w:rsid w:val="004E0656"/>
    <w:rPr>
      <w:sz w:val="22"/>
    </w:rPr>
  </w:style>
  <w:style w:type="character" w:styleId="Textedelespacerserv">
    <w:name w:val="Placeholder Text"/>
    <w:basedOn w:val="Policepardfaut"/>
    <w:uiPriority w:val="99"/>
    <w:semiHidden/>
    <w:rsid w:val="001B6525"/>
    <w:rPr>
      <w:color w:val="808080"/>
    </w:rPr>
  </w:style>
  <w:style w:type="paragraph" w:styleId="Paragraphedeliste">
    <w:name w:val="List Paragraph"/>
    <w:basedOn w:val="Normal"/>
    <w:uiPriority w:val="34"/>
    <w:qFormat/>
    <w:rsid w:val="00850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9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75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0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4F50A4AA6E142B7FBF8F5955D7057" ma:contentTypeVersion="0" ma:contentTypeDescription="Crée un document." ma:contentTypeScope="" ma:versionID="5595edb6b4bfa20254d7d3b2e02b8b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5cca5fd805704f837f4746282dbe97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F33FDA-A71E-4882-B533-12D3429741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26950C-4910-470F-875D-098F60ED29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C90345-21A1-4C22-AB99-7D1409AFF6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4B19B5-70E5-43C1-8752-F684EB86AE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5</Pages>
  <Words>831</Words>
  <Characters>4241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>Eric Larroumet</Manager>
  <Company>CEA</Company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MUNUERA</dc:creator>
  <cp:lastModifiedBy>DHELLEMME Sarah 228138</cp:lastModifiedBy>
  <cp:revision>17</cp:revision>
  <cp:lastPrinted>2022-10-12T16:39:00Z</cp:lastPrinted>
  <dcterms:created xsi:type="dcterms:W3CDTF">2024-03-18T16:45:00Z</dcterms:created>
  <dcterms:modified xsi:type="dcterms:W3CDTF">2026-04-03T08:24:00Z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dice">
    <vt:i4>0</vt:i4>
  </property>
  <property fmtid="{D5CDD505-2E9C-101B-9397-08002B2CF9AE}" pid="3" name="Emetteur">
    <vt:lpwstr>DPAD/XXX</vt:lpwstr>
  </property>
  <property fmtid="{D5CDD505-2E9C-101B-9397-08002B2CF9AE}" pid="4" name="Activite">
    <vt:lpwstr>XX</vt:lpwstr>
  </property>
  <property fmtid="{D5CDD505-2E9C-101B-9397-08002B2CF9AE}" pid="5" name="Numero">
    <vt:lpwstr>XXX</vt:lpwstr>
  </property>
  <property fmtid="{D5CDD505-2E9C-101B-9397-08002B2CF9AE}" pid="6" name="Type">
    <vt:lpwstr>CR</vt:lpwstr>
  </property>
  <property fmtid="{D5CDD505-2E9C-101B-9397-08002B2CF9AE}" pid="7" name="ContentTypeId">
    <vt:lpwstr>0x010100F024F50A4AA6E142B7FBF8F5955D7057</vt:lpwstr>
  </property>
  <property fmtid="{D5CDD505-2E9C-101B-9397-08002B2CF9AE}" pid="8" name="I2ICODE">
    <vt:lpwstr>COLLAB</vt:lpwstr>
  </property>
  <property fmtid="{D5CDD505-2E9C-101B-9397-08002B2CF9AE}" pid="9" name="WebApplicationID">
    <vt:lpwstr>bb36ce6d-0f69-46d8-b0d4-d9bf5a87d995</vt:lpwstr>
  </property>
  <property fmtid="{D5CDD505-2E9C-101B-9397-08002B2CF9AE}" pid="10" name="I2ISITECODE">
    <vt:lpwstr/>
  </property>
  <property fmtid="{D5CDD505-2E9C-101B-9397-08002B2CF9AE}" pid="11" name="CollabXmlContent">
    <vt:lpwstr>&lt;CollabItems&gt;_x000d_
  &lt;CollabItem&gt;_x000d_
    &lt;FileLeafRef&gt;Modèle Compte Rendu de réunion UARP Janvier 2021.DOCX&lt;/FileLeafRef&gt;_x000d_
    &lt;Title /&gt;_x000d_
    &lt;ContentType&gt;Document&lt;/ContentType&gt;_x000d_
    &lt;Created&gt;05/08/2021&lt;/Created&gt;_x000d_
    &lt;Author&gt;GIRONES Philippe&lt;/Author&gt;_x000d_
    &lt;Mod</vt:lpwstr>
  </property>
  <property fmtid="{D5CDD505-2E9C-101B-9397-08002B2CF9AE}" pid="12" name="IsCollabDocument">
    <vt:bool>true</vt:bool>
  </property>
</Properties>
</file>